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A2D0" w14:textId="65BC7619" w:rsidR="00F76E58" w:rsidRDefault="00F76E58" w:rsidP="00DA3E62">
      <w:pPr>
        <w:pStyle w:val="Heading1"/>
        <w:ind w:left="-567"/>
        <w:jc w:val="center"/>
        <w:rPr>
          <w:lang w:val="en-AU"/>
        </w:rPr>
      </w:pPr>
      <w:r>
        <w:rPr>
          <w:lang w:val="en-AU"/>
        </w:rPr>
        <w:t>City of Newcastle</w:t>
      </w:r>
    </w:p>
    <w:p w14:paraId="2F30FCA0" w14:textId="77777777" w:rsidR="00F76E58" w:rsidRDefault="00F76E58" w:rsidP="00DA3E62">
      <w:pPr>
        <w:ind w:left="-567"/>
        <w:rPr>
          <w:lang w:val="en-AU"/>
        </w:rPr>
      </w:pPr>
    </w:p>
    <w:p w14:paraId="055851BB" w14:textId="647F15BB" w:rsidR="00F76E58" w:rsidRDefault="00F76E58" w:rsidP="00DA3E62">
      <w:pPr>
        <w:ind w:left="-567"/>
        <w:rPr>
          <w:b/>
          <w:lang w:val="en-AU"/>
        </w:rPr>
      </w:pPr>
      <w:r>
        <w:rPr>
          <w:b/>
          <w:lang w:val="en-AU"/>
        </w:rPr>
        <w:t xml:space="preserve">Minutes of the </w:t>
      </w:r>
      <w:r w:rsidR="008D19D3">
        <w:rPr>
          <w:b/>
          <w:lang w:val="en-AU"/>
        </w:rPr>
        <w:t>Ordinary Council</w:t>
      </w:r>
      <w:r>
        <w:rPr>
          <w:b/>
          <w:lang w:val="en-AU"/>
        </w:rPr>
        <w:t xml:space="preserve"> Meeting held </w:t>
      </w:r>
      <w:r w:rsidR="008D19D3">
        <w:rPr>
          <w:b/>
          <w:lang w:val="en-AU"/>
        </w:rPr>
        <w:t xml:space="preserve">in the Council Chambers, Level 1, City Administration Centre, 12 Stewart Avenue, Newcastle West </w:t>
      </w:r>
      <w:r>
        <w:rPr>
          <w:b/>
          <w:lang w:val="en-AU"/>
        </w:rPr>
        <w:t xml:space="preserve">on </w:t>
      </w:r>
      <w:r w:rsidR="008D19D3">
        <w:rPr>
          <w:b/>
          <w:lang w:val="en-AU"/>
        </w:rPr>
        <w:t>Tuesday 26 April 2022 at 6.08pm.</w:t>
      </w:r>
    </w:p>
    <w:p w14:paraId="284430FA" w14:textId="77777777" w:rsidR="00F76E58" w:rsidRDefault="00F76E58" w:rsidP="00DA3E62">
      <w:pPr>
        <w:ind w:left="-567"/>
        <w:rPr>
          <w:lang w:val="en-AU"/>
        </w:rPr>
      </w:pPr>
    </w:p>
    <w:p w14:paraId="5B17A995" w14:textId="77777777" w:rsidR="00F76E58" w:rsidRDefault="00F76E58" w:rsidP="00DA3E62">
      <w:pPr>
        <w:pBdr>
          <w:top w:val="single" w:sz="4" w:space="1" w:color="auto"/>
        </w:pBdr>
        <w:ind w:left="-567"/>
        <w:rPr>
          <w:lang w:val="en-AU"/>
        </w:rPr>
      </w:pPr>
    </w:p>
    <w:p w14:paraId="5DA24792" w14:textId="77777777" w:rsidR="00776F5F" w:rsidRPr="00DF29A6" w:rsidRDefault="00776F5F" w:rsidP="00776F5F">
      <w:pPr>
        <w:ind w:hanging="567"/>
        <w:rPr>
          <w:b/>
          <w:lang w:val="en-AU"/>
        </w:rPr>
      </w:pPr>
      <w:r w:rsidRPr="00DF29A6">
        <w:rPr>
          <w:b/>
          <w:lang w:val="en-AU"/>
        </w:rPr>
        <w:t>PRESENT</w:t>
      </w:r>
    </w:p>
    <w:p w14:paraId="6C44A100" w14:textId="77777777" w:rsidR="00776F5F" w:rsidRPr="00DF29A6" w:rsidRDefault="00776F5F" w:rsidP="00185368">
      <w:pPr>
        <w:rPr>
          <w:lang w:val="en-AU"/>
        </w:rPr>
      </w:pPr>
      <w:r w:rsidRPr="00DF29A6">
        <w:rPr>
          <w:lang w:val="en-AU"/>
        </w:rPr>
        <w:t>The Lord Mayor (Councillor N Nelmes), Councillors E Adamczyk, J Barrie, J Church, D Clausen, C Duncan, J Mackenzie, C McCabe, C Pull, D Richardson, K Wark, P Winney-Baartz and M Wood.</w:t>
      </w:r>
    </w:p>
    <w:p w14:paraId="1FE17663" w14:textId="77777777" w:rsidR="00776F5F" w:rsidRPr="00DF29A6" w:rsidRDefault="00776F5F" w:rsidP="00776F5F">
      <w:pPr>
        <w:rPr>
          <w:lang w:val="en-AU"/>
        </w:rPr>
      </w:pPr>
    </w:p>
    <w:p w14:paraId="27877155" w14:textId="77777777" w:rsidR="00776F5F" w:rsidRPr="00811E69" w:rsidRDefault="00776F5F" w:rsidP="00776F5F">
      <w:pPr>
        <w:ind w:hanging="567"/>
        <w:rPr>
          <w:b/>
          <w:lang w:val="en-AU"/>
        </w:rPr>
      </w:pPr>
      <w:r w:rsidRPr="00811E69">
        <w:rPr>
          <w:b/>
          <w:lang w:val="en-AU"/>
        </w:rPr>
        <w:t>IN ATTENDANCE</w:t>
      </w:r>
    </w:p>
    <w:p w14:paraId="12139AA8" w14:textId="078ED7A6" w:rsidR="00776F5F" w:rsidRPr="00DF29A6" w:rsidRDefault="00776F5F" w:rsidP="00776F5F">
      <w:pPr>
        <w:rPr>
          <w:rFonts w:cs="Arial"/>
          <w:color w:val="000000"/>
          <w:shd w:val="clear" w:color="auto" w:fill="FFFFFF"/>
        </w:rPr>
      </w:pPr>
      <w:r w:rsidRPr="00DF29A6">
        <w:rPr>
          <w:rFonts w:cs="Arial"/>
          <w:color w:val="000000"/>
          <w:shd w:val="clear" w:color="auto" w:fill="FFFFFF"/>
        </w:rPr>
        <w:t>J Bath (Chief Executive Officer), D Clarke (Director Governance and Chief Financial Officer), F Leatham (Director People and Culture), J Rigby (Acting Director Infrastructure and Property), A Jones (Director City Wide Services),</w:t>
      </w:r>
      <w:r>
        <w:rPr>
          <w:rFonts w:cs="Arial"/>
          <w:color w:val="000000"/>
          <w:shd w:val="clear" w:color="auto" w:fill="FFFFFF"/>
        </w:rPr>
        <w:t xml:space="preserve"> </w:t>
      </w:r>
      <w:r w:rsidR="003014A7">
        <w:rPr>
          <w:rFonts w:cs="Arial"/>
          <w:color w:val="000000"/>
          <w:szCs w:val="24"/>
          <w:lang w:eastAsia="en-US"/>
        </w:rPr>
        <w:t xml:space="preserve">K Hyland (Interim Director Strategy and Engagement), </w:t>
      </w:r>
      <w:r>
        <w:rPr>
          <w:rFonts w:cs="Arial"/>
          <w:color w:val="000000"/>
          <w:shd w:val="clear" w:color="auto" w:fill="FFFFFF"/>
        </w:rPr>
        <w:t>M Bisson (Manager Regulatory, Planning and Assessment), S Moore (Manager Finance),</w:t>
      </w:r>
      <w:r w:rsidRPr="00DF29A6">
        <w:rPr>
          <w:rFonts w:cs="Arial"/>
          <w:color w:val="000000"/>
          <w:shd w:val="clear" w:color="auto" w:fill="FFFFFF"/>
        </w:rPr>
        <w:t xml:space="preserve"> </w:t>
      </w:r>
      <w:r>
        <w:rPr>
          <w:rFonts w:cs="Arial"/>
          <w:color w:val="000000"/>
          <w:shd w:val="clear" w:color="auto" w:fill="FFFFFF"/>
        </w:rPr>
        <w:t>E Kolatchew</w:t>
      </w:r>
      <w:r w:rsidRPr="00DF29A6">
        <w:rPr>
          <w:rFonts w:cs="Arial"/>
          <w:color w:val="000000"/>
          <w:shd w:val="clear" w:color="auto" w:fill="FFFFFF"/>
        </w:rPr>
        <w:t xml:space="preserve"> (Manager Legal)</w:t>
      </w:r>
      <w:r>
        <w:rPr>
          <w:rFonts w:cs="Arial"/>
          <w:color w:val="000000"/>
          <w:shd w:val="clear" w:color="auto" w:fill="FFFFFF"/>
        </w:rPr>
        <w:t>, M Murray (Chief of Staff)</w:t>
      </w:r>
      <w:r w:rsidR="00473E07">
        <w:rPr>
          <w:rFonts w:cs="Arial"/>
          <w:color w:val="000000"/>
          <w:shd w:val="clear" w:color="auto" w:fill="FFFFFF"/>
        </w:rPr>
        <w:t>, M Meehan (Senior Media Advisor)</w:t>
      </w:r>
      <w:r>
        <w:rPr>
          <w:rFonts w:cs="Arial"/>
          <w:color w:val="000000"/>
          <w:shd w:val="clear" w:color="auto" w:fill="FFFFFF"/>
        </w:rPr>
        <w:t xml:space="preserve">, A </w:t>
      </w:r>
      <w:r w:rsidRPr="00DF29A6">
        <w:rPr>
          <w:rFonts w:cs="Arial"/>
          <w:color w:val="000000"/>
          <w:shd w:val="clear" w:color="auto" w:fill="FFFFFF"/>
        </w:rPr>
        <w:t xml:space="preserve">Knowles (Councillor Services/Minutes), </w:t>
      </w:r>
      <w:r w:rsidR="00473E07">
        <w:rPr>
          <w:rFonts w:cs="Arial"/>
          <w:color w:val="000000"/>
          <w:shd w:val="clear" w:color="auto" w:fill="FFFFFF"/>
        </w:rPr>
        <w:t>E Horder</w:t>
      </w:r>
      <w:r w:rsidRPr="00DF29A6">
        <w:rPr>
          <w:rFonts w:cs="Arial"/>
          <w:color w:val="000000"/>
          <w:shd w:val="clear" w:color="auto" w:fill="FFFFFF"/>
        </w:rPr>
        <w:t xml:space="preserve"> (Councillor Services/Meeting Support), </w:t>
      </w:r>
      <w:r>
        <w:rPr>
          <w:rFonts w:cs="Arial"/>
          <w:color w:val="000000"/>
          <w:shd w:val="clear" w:color="auto" w:fill="FFFFFF"/>
        </w:rPr>
        <w:t>R Garcia</w:t>
      </w:r>
      <w:r w:rsidRPr="00DF29A6">
        <w:rPr>
          <w:rFonts w:cs="Arial"/>
          <w:color w:val="000000"/>
          <w:shd w:val="clear" w:color="auto" w:fill="FFFFFF"/>
        </w:rPr>
        <w:t xml:space="preserve"> (Information Technology Support) and </w:t>
      </w:r>
      <w:r w:rsidR="00473E07">
        <w:rPr>
          <w:rFonts w:cs="Arial"/>
          <w:color w:val="000000"/>
          <w:shd w:val="clear" w:color="auto" w:fill="FFFFFF"/>
        </w:rPr>
        <w:t>W Haddock</w:t>
      </w:r>
      <w:r w:rsidRPr="00DF29A6">
        <w:rPr>
          <w:rFonts w:cs="Arial"/>
          <w:color w:val="000000"/>
          <w:shd w:val="clear" w:color="auto" w:fill="FFFFFF"/>
        </w:rPr>
        <w:t xml:space="preserve"> (Information Technology Support). </w:t>
      </w:r>
    </w:p>
    <w:p w14:paraId="1520CB2B" w14:textId="77777777" w:rsidR="00776F5F" w:rsidRPr="00A42F0E" w:rsidRDefault="00776F5F" w:rsidP="00776F5F">
      <w:pPr>
        <w:rPr>
          <w:lang w:val="en-AU"/>
        </w:rPr>
      </w:pPr>
    </w:p>
    <w:p w14:paraId="261EE393" w14:textId="77777777" w:rsidR="00776F5F" w:rsidRPr="00A42F0E" w:rsidRDefault="00776F5F" w:rsidP="00776F5F">
      <w:pPr>
        <w:ind w:hanging="567"/>
        <w:rPr>
          <w:b/>
          <w:lang w:val="en-AU"/>
        </w:rPr>
      </w:pPr>
      <w:r w:rsidRPr="00A42F0E">
        <w:rPr>
          <w:b/>
          <w:lang w:val="en-AU"/>
        </w:rPr>
        <w:t>MESSAGE OF ACKNOWLEDGEMENT</w:t>
      </w:r>
    </w:p>
    <w:p w14:paraId="0A0D45AA" w14:textId="77777777" w:rsidR="00776F5F" w:rsidRDefault="00776F5F" w:rsidP="00776F5F">
      <w:pPr>
        <w:rPr>
          <w:lang w:val="en-AU"/>
        </w:rPr>
      </w:pPr>
      <w:r>
        <w:rPr>
          <w:lang w:val="en-AU"/>
        </w:rPr>
        <w:t xml:space="preserve">The Lord Mayor read the message of acknowledgement to the Awabakal and </w:t>
      </w:r>
      <w:proofErr w:type="spellStart"/>
      <w:r>
        <w:rPr>
          <w:lang w:val="en-AU"/>
        </w:rPr>
        <w:t>Worimi</w:t>
      </w:r>
      <w:proofErr w:type="spellEnd"/>
      <w:r>
        <w:rPr>
          <w:lang w:val="en-AU"/>
        </w:rPr>
        <w:t xml:space="preserve"> peoples.</w:t>
      </w:r>
    </w:p>
    <w:p w14:paraId="0C86D90D" w14:textId="4F84B67A" w:rsidR="00F76E58" w:rsidRDefault="00F76E58" w:rsidP="00DA3E62">
      <w:pPr>
        <w:rPr>
          <w:lang w:val="en-AU"/>
        </w:rPr>
      </w:pPr>
    </w:p>
    <w:p w14:paraId="31594C13" w14:textId="1E64B24C" w:rsidR="001F2E34" w:rsidRDefault="006D3520" w:rsidP="00DA3E62">
      <w:pPr>
        <w:rPr>
          <w:lang w:val="en-AU"/>
        </w:rPr>
      </w:pPr>
      <w:r>
        <w:rPr>
          <w:lang w:val="en-AU"/>
        </w:rPr>
        <w:t>City of Newcastle note</w:t>
      </w:r>
      <w:r w:rsidR="00185368">
        <w:rPr>
          <w:lang w:val="en-AU"/>
        </w:rPr>
        <w:t>d</w:t>
      </w:r>
      <w:r>
        <w:rPr>
          <w:lang w:val="en-AU"/>
        </w:rPr>
        <w:t xml:space="preserve"> the passing of former Deputy Lord Mayor Paul Scobie, who served </w:t>
      </w:r>
      <w:r w:rsidR="00C536DD">
        <w:rPr>
          <w:lang w:val="en-AU"/>
        </w:rPr>
        <w:t>the</w:t>
      </w:r>
      <w:r>
        <w:rPr>
          <w:lang w:val="en-AU"/>
        </w:rPr>
        <w:t xml:space="preserve"> </w:t>
      </w:r>
      <w:proofErr w:type="gramStart"/>
      <w:r>
        <w:rPr>
          <w:lang w:val="en-AU"/>
        </w:rPr>
        <w:t>City</w:t>
      </w:r>
      <w:proofErr w:type="gramEnd"/>
      <w:r>
        <w:rPr>
          <w:lang w:val="en-AU"/>
        </w:rPr>
        <w:t xml:space="preserve"> as a Councillor between September 1999 and September 2008 and Jack Newton OAM, Australian golfing legend, Australian Sporting Hall of Fame member, philanthropist and junior golf advocate and mentor.</w:t>
      </w:r>
    </w:p>
    <w:p w14:paraId="476AEA69" w14:textId="6BAF99A1" w:rsidR="006D3520" w:rsidRDefault="006D3520" w:rsidP="00DA3E62">
      <w:pPr>
        <w:rPr>
          <w:lang w:val="en-AU"/>
        </w:rPr>
      </w:pPr>
    </w:p>
    <w:p w14:paraId="4AA5AD60" w14:textId="0CE597EC" w:rsidR="006D3520" w:rsidRDefault="006D3520" w:rsidP="00DA3E62">
      <w:pPr>
        <w:rPr>
          <w:lang w:val="en-AU"/>
        </w:rPr>
      </w:pPr>
      <w:r>
        <w:rPr>
          <w:lang w:val="en-AU"/>
        </w:rPr>
        <w:t xml:space="preserve">Both were exemplary Novocastrians who </w:t>
      </w:r>
      <w:r w:rsidR="00C536DD">
        <w:rPr>
          <w:lang w:val="en-AU"/>
        </w:rPr>
        <w:t xml:space="preserve">would </w:t>
      </w:r>
      <w:r>
        <w:rPr>
          <w:lang w:val="en-AU"/>
        </w:rPr>
        <w:t xml:space="preserve">be missed by many in </w:t>
      </w:r>
      <w:r w:rsidR="00C536DD">
        <w:rPr>
          <w:lang w:val="en-AU"/>
        </w:rPr>
        <w:t>the</w:t>
      </w:r>
      <w:r>
        <w:rPr>
          <w:lang w:val="en-AU"/>
        </w:rPr>
        <w:t xml:space="preserve"> community.</w:t>
      </w:r>
    </w:p>
    <w:p w14:paraId="57EC8BE0" w14:textId="77777777" w:rsidR="001F2E34" w:rsidRDefault="001F2E34" w:rsidP="00DA3E62">
      <w:pPr>
        <w:rPr>
          <w:lang w:val="en-AU"/>
        </w:rPr>
      </w:pPr>
    </w:p>
    <w:p w14:paraId="2C417FD8" w14:textId="77777777" w:rsidR="00F76E58" w:rsidRPr="00811E69" w:rsidRDefault="00F76E58" w:rsidP="00DA3E62">
      <w:pPr>
        <w:ind w:left="-567"/>
        <w:rPr>
          <w:b/>
          <w:lang w:val="en-AU"/>
        </w:rPr>
      </w:pPr>
      <w:r w:rsidRPr="00811E69">
        <w:rPr>
          <w:b/>
          <w:lang w:val="en-AU"/>
        </w:rPr>
        <w:t>PRAYER</w:t>
      </w:r>
    </w:p>
    <w:p w14:paraId="67D25D2E" w14:textId="77777777" w:rsidR="00F76E58" w:rsidRDefault="00F76E58" w:rsidP="00DA3E62">
      <w:pPr>
        <w:rPr>
          <w:lang w:val="en-AU"/>
        </w:rPr>
      </w:pPr>
      <w:r>
        <w:rPr>
          <w:lang w:val="en-AU"/>
        </w:rPr>
        <w:t>The Lord Mayor read a prayer and a period of silence was observed in memory of those who served and died so that Council might meet in peace.</w:t>
      </w:r>
    </w:p>
    <w:p w14:paraId="2E2B5A0E" w14:textId="77777777" w:rsidR="00F76E58" w:rsidRDefault="00F76E58" w:rsidP="00DA3E62">
      <w:pPr>
        <w:rPr>
          <w:lang w:val="en-AU"/>
        </w:rPr>
      </w:pPr>
    </w:p>
    <w:p w14:paraId="4BC61BAC" w14:textId="77777777" w:rsidR="00776F5F" w:rsidRPr="00811E69" w:rsidRDefault="00776F5F" w:rsidP="00776F5F">
      <w:pPr>
        <w:ind w:left="-567"/>
        <w:rPr>
          <w:b/>
          <w:lang w:val="en-AU"/>
        </w:rPr>
      </w:pPr>
      <w:r>
        <w:rPr>
          <w:b/>
          <w:lang w:val="en-AU"/>
        </w:rPr>
        <w:t>REQUEST TO ATTEND BY AUDIO VISUAL LINK</w:t>
      </w:r>
    </w:p>
    <w:p w14:paraId="0A206656" w14:textId="77777777" w:rsidR="00776F5F" w:rsidRDefault="00776F5F" w:rsidP="00776F5F">
      <w:pPr>
        <w:rPr>
          <w:lang w:val="en-AU"/>
        </w:rPr>
      </w:pPr>
    </w:p>
    <w:p w14:paraId="1802A459" w14:textId="77777777" w:rsidR="00776F5F" w:rsidRPr="00E52E10" w:rsidRDefault="00776F5F" w:rsidP="00776F5F">
      <w:pPr>
        <w:keepNext/>
        <w:ind w:left="2268" w:hanging="2268"/>
        <w:rPr>
          <w:rFonts w:cs="Arial"/>
          <w:b/>
          <w:caps/>
          <w:lang w:val="en-AU"/>
        </w:rPr>
      </w:pPr>
      <w:r w:rsidRPr="00E52E10">
        <w:rPr>
          <w:rFonts w:cs="Arial"/>
          <w:b/>
          <w:caps/>
          <w:lang w:val="en-AU"/>
        </w:rPr>
        <w:t>MOTION</w:t>
      </w:r>
    </w:p>
    <w:p w14:paraId="3867992A" w14:textId="445A192D" w:rsidR="00776F5F" w:rsidRDefault="00776F5F" w:rsidP="00776F5F">
      <w:pPr>
        <w:rPr>
          <w:lang w:val="en-AU"/>
        </w:rPr>
      </w:pPr>
      <w:r>
        <w:rPr>
          <w:lang w:val="en-AU"/>
        </w:rPr>
        <w:t xml:space="preserve">Moved by Cr </w:t>
      </w:r>
      <w:r w:rsidR="001F2E34">
        <w:rPr>
          <w:lang w:val="en-AU"/>
        </w:rPr>
        <w:t>Richardson</w:t>
      </w:r>
      <w:r>
        <w:rPr>
          <w:lang w:val="en-AU"/>
        </w:rPr>
        <w:t xml:space="preserve">, seconded by Cr </w:t>
      </w:r>
      <w:r w:rsidR="001F2E34">
        <w:rPr>
          <w:lang w:val="en-AU"/>
        </w:rPr>
        <w:t>Duncan</w:t>
      </w:r>
      <w:r>
        <w:rPr>
          <w:lang w:val="en-AU"/>
        </w:rPr>
        <w:t xml:space="preserve">  </w:t>
      </w:r>
    </w:p>
    <w:p w14:paraId="796BA7E3" w14:textId="77777777" w:rsidR="00776F5F" w:rsidRDefault="00776F5F" w:rsidP="00776F5F">
      <w:pPr>
        <w:rPr>
          <w:lang w:val="en-AU"/>
        </w:rPr>
      </w:pPr>
    </w:p>
    <w:p w14:paraId="3214A22E" w14:textId="77777777" w:rsidR="00776F5F" w:rsidRDefault="00776F5F" w:rsidP="00776F5F">
      <w:pPr>
        <w:rPr>
          <w:lang w:val="en-AU"/>
        </w:rPr>
      </w:pPr>
      <w:r>
        <w:rPr>
          <w:lang w:val="en-AU"/>
        </w:rPr>
        <w:t>The request submitted by Councillor Wood to attend by audio visual link be received and leave granted.</w:t>
      </w:r>
    </w:p>
    <w:p w14:paraId="5C9E9C25" w14:textId="77777777" w:rsidR="00776F5F" w:rsidRDefault="00776F5F" w:rsidP="00776F5F">
      <w:pPr>
        <w:jc w:val="right"/>
        <w:rPr>
          <w:b/>
          <w:lang w:val="en-AU"/>
        </w:rPr>
      </w:pPr>
      <w:r>
        <w:rPr>
          <w:b/>
          <w:lang w:val="en-AU"/>
        </w:rPr>
        <w:t>Carried</w:t>
      </w:r>
    </w:p>
    <w:p w14:paraId="64614755" w14:textId="77777777" w:rsidR="00776F5F" w:rsidRDefault="00776F5F" w:rsidP="00776F5F">
      <w:pPr>
        <w:rPr>
          <w:lang w:val="en-AU"/>
        </w:rPr>
      </w:pPr>
    </w:p>
    <w:p w14:paraId="02FA6817" w14:textId="77777777" w:rsidR="00776F5F" w:rsidRPr="00811E69" w:rsidRDefault="00776F5F" w:rsidP="00776F5F">
      <w:pPr>
        <w:ind w:left="-567"/>
        <w:rPr>
          <w:b/>
          <w:lang w:val="en-AU"/>
        </w:rPr>
      </w:pPr>
      <w:r w:rsidRPr="00811E69">
        <w:rPr>
          <w:b/>
          <w:lang w:val="en-AU"/>
        </w:rPr>
        <w:t>APOLOGIES</w:t>
      </w:r>
    </w:p>
    <w:p w14:paraId="5B77F686" w14:textId="2B2512D7" w:rsidR="00776F5F" w:rsidRDefault="00776F5F" w:rsidP="00776F5F">
      <w:pPr>
        <w:jc w:val="left"/>
        <w:rPr>
          <w:lang w:val="en-AU"/>
        </w:rPr>
      </w:pPr>
      <w:r>
        <w:rPr>
          <w:lang w:val="en-AU"/>
        </w:rPr>
        <w:t>Nil.</w:t>
      </w:r>
    </w:p>
    <w:p w14:paraId="2439470E" w14:textId="77777777" w:rsidR="00776F5F" w:rsidRDefault="00776F5F" w:rsidP="00776F5F">
      <w:pPr>
        <w:rPr>
          <w:lang w:val="en-AU"/>
        </w:rPr>
      </w:pPr>
    </w:p>
    <w:p w14:paraId="44679C6F" w14:textId="77777777" w:rsidR="00776F5F" w:rsidRDefault="00776F5F" w:rsidP="00776F5F">
      <w:pPr>
        <w:ind w:hanging="567"/>
        <w:rPr>
          <w:b/>
          <w:lang w:val="en-AU"/>
        </w:rPr>
      </w:pPr>
      <w:r w:rsidRPr="00811E69">
        <w:rPr>
          <w:b/>
          <w:lang w:val="en-AU"/>
        </w:rPr>
        <w:t>DECLARATIONS OF PECUNIARY AND NON-PECUNIARY INTERESTS</w:t>
      </w:r>
    </w:p>
    <w:p w14:paraId="55E91894" w14:textId="77777777" w:rsidR="00776F5F" w:rsidRDefault="00776F5F" w:rsidP="00776F5F">
      <w:pPr>
        <w:rPr>
          <w:lang w:val="en-AU"/>
        </w:rPr>
      </w:pPr>
    </w:p>
    <w:p w14:paraId="6A60BFD4" w14:textId="77777777" w:rsidR="00776F5F" w:rsidRPr="00DF29A6" w:rsidRDefault="00776F5F" w:rsidP="00776F5F">
      <w:pPr>
        <w:rPr>
          <w:b/>
          <w:u w:val="single"/>
          <w:lang w:val="en-AU"/>
        </w:rPr>
      </w:pPr>
      <w:r w:rsidRPr="00DF29A6">
        <w:rPr>
          <w:b/>
          <w:u w:val="single"/>
          <w:lang w:val="en-AU"/>
        </w:rPr>
        <w:t>Councillor Church</w:t>
      </w:r>
    </w:p>
    <w:p w14:paraId="1CAC0E98" w14:textId="6B2C6875" w:rsidR="00776F5F" w:rsidRDefault="00776F5F" w:rsidP="00663C0C">
      <w:pPr>
        <w:rPr>
          <w:lang w:val="en-AU"/>
        </w:rPr>
      </w:pPr>
      <w:r>
        <w:rPr>
          <w:lang w:val="en-AU"/>
        </w:rPr>
        <w:t xml:space="preserve">Councillor Church </w:t>
      </w:r>
      <w:r w:rsidR="00663C0C">
        <w:rPr>
          <w:lang w:val="en-AU"/>
        </w:rPr>
        <w:t>declared a less than significant non</w:t>
      </w:r>
      <w:r w:rsidR="00473E07">
        <w:rPr>
          <w:lang w:val="en-AU"/>
        </w:rPr>
        <w:t>-</w:t>
      </w:r>
      <w:r w:rsidR="00663C0C">
        <w:rPr>
          <w:lang w:val="en-AU"/>
        </w:rPr>
        <w:t>pecuniary interest in Item 14 – 505 Minmi Road, Inclusion in NSW National Parks Estate stating this was consistent with previous declarations due to his employment in the property industry and managed the conflict by leaving the Chamber for discussion on the item.</w:t>
      </w:r>
    </w:p>
    <w:p w14:paraId="0FB8AA40" w14:textId="77777777" w:rsidR="00776F5F" w:rsidRDefault="00776F5F" w:rsidP="00776F5F">
      <w:pPr>
        <w:rPr>
          <w:lang w:val="en-AU"/>
        </w:rPr>
      </w:pPr>
    </w:p>
    <w:p w14:paraId="3A68023D" w14:textId="77777777" w:rsidR="00776F5F" w:rsidRPr="00DF29A6" w:rsidRDefault="00776F5F" w:rsidP="00776F5F">
      <w:pPr>
        <w:rPr>
          <w:b/>
          <w:u w:val="single"/>
          <w:lang w:val="en-AU"/>
        </w:rPr>
      </w:pPr>
      <w:r w:rsidRPr="00DF29A6">
        <w:rPr>
          <w:b/>
          <w:u w:val="single"/>
          <w:lang w:val="en-AU"/>
        </w:rPr>
        <w:t>Lord Mayor, Cr Nelmes</w:t>
      </w:r>
    </w:p>
    <w:p w14:paraId="473700AF" w14:textId="446C3643" w:rsidR="008D1F23" w:rsidRDefault="00776F5F" w:rsidP="008D1F23">
      <w:pPr>
        <w:rPr>
          <w:lang w:val="en-AU"/>
        </w:rPr>
      </w:pPr>
      <w:r>
        <w:rPr>
          <w:lang w:val="en-AU"/>
        </w:rPr>
        <w:t xml:space="preserve">Lord Mayor, Cr Nelmes had previously declared a conflict in relation to </w:t>
      </w:r>
      <w:r w:rsidR="00663C0C">
        <w:rPr>
          <w:lang w:val="en-AU"/>
        </w:rPr>
        <w:t>Item 14 – 505 Minmi Road, Inclusion in NSW National Parks Estate and managed the conflict by removing herself from the Chamber for discussion on the item.</w:t>
      </w:r>
    </w:p>
    <w:p w14:paraId="64DDB839" w14:textId="77777777" w:rsidR="00663C0C" w:rsidRDefault="00663C0C" w:rsidP="008D1F23"/>
    <w:p w14:paraId="242202EE" w14:textId="77777777" w:rsidR="008D1F23" w:rsidRDefault="008D1F23" w:rsidP="008D1F23">
      <w:pPr>
        <w:pStyle w:val="Resolution"/>
      </w:pPr>
      <w:r>
        <w:t>Confirmation of Previous minutes</w:t>
      </w:r>
    </w:p>
    <w:p w14:paraId="47D737A2" w14:textId="77777777" w:rsidR="008D1F23" w:rsidRDefault="008D1F23" w:rsidP="008D1F23"/>
    <w:p w14:paraId="4D4F2A9A" w14:textId="77777777" w:rsidR="00EB2122" w:rsidRDefault="00EB2122" w:rsidP="00EB2122">
      <w:pPr>
        <w:pStyle w:val="Heading3"/>
      </w:pPr>
      <w:bookmarkStart w:id="0" w:name="FirstItem"/>
      <w:bookmarkEnd w:id="0"/>
      <w:r w:rsidRPr="00EB2122">
        <w:t>MINUTES - BRIEFING COMMITTEE MEETING 15 MARCH 2022</w:t>
      </w:r>
      <w:r w:rsidR="00A079C4" w:rsidRPr="00EB2122">
        <w:t xml:space="preserve">  </w:t>
      </w:r>
      <w:r w:rsidR="00847491" w:rsidRPr="00EB2122">
        <w:t xml:space="preserve"> </w:t>
      </w:r>
    </w:p>
    <w:p w14:paraId="368141B0" w14:textId="77777777" w:rsidR="00185368" w:rsidRDefault="00185368" w:rsidP="00185368">
      <w:pPr>
        <w:pStyle w:val="Heading3"/>
      </w:pPr>
      <w:r w:rsidRPr="00EB2122">
        <w:t xml:space="preserve">MINUTES - ORDINARY COUNCIL MEETING 22 MARCH 2022   </w:t>
      </w:r>
    </w:p>
    <w:p w14:paraId="67EFDFC0" w14:textId="77777777" w:rsidR="00EB2122" w:rsidRDefault="00EB2122">
      <w:pPr>
        <w:tabs>
          <w:tab w:val="left" w:pos="2268"/>
        </w:tabs>
      </w:pPr>
    </w:p>
    <w:p w14:paraId="7867C1E8" w14:textId="77777777" w:rsidR="00EB2122" w:rsidRPr="00CC7040" w:rsidRDefault="00EB2122" w:rsidP="00CC7040">
      <w:pPr>
        <w:keepNext/>
        <w:ind w:left="2268" w:hanging="2268"/>
        <w:rPr>
          <w:rFonts w:cs="Arial"/>
          <w:b/>
          <w:caps/>
          <w:lang w:val="en-AU"/>
        </w:rPr>
      </w:pPr>
      <w:r w:rsidRPr="00CC7040">
        <w:rPr>
          <w:rFonts w:cs="Arial"/>
          <w:b/>
          <w:caps/>
          <w:lang w:val="en-AU"/>
        </w:rPr>
        <w:t>MOTION</w:t>
      </w:r>
    </w:p>
    <w:p w14:paraId="3F86D678" w14:textId="77777777" w:rsidR="00EB2122" w:rsidRDefault="00EB2122">
      <w:pPr>
        <w:rPr>
          <w:lang w:val="en-AU"/>
        </w:rPr>
      </w:pPr>
      <w:r>
        <w:rPr>
          <w:lang w:val="en-AU"/>
        </w:rPr>
        <w:t xml:space="preserve">Moved by Cr </w:t>
      </w:r>
      <w:r>
        <w:rPr>
          <w:lang w:val="en-AU"/>
        </w:rPr>
        <w:fldChar w:fldCharType="begin"/>
      </w:r>
      <w:r>
        <w:rPr>
          <w:lang w:val="en-AU"/>
        </w:rPr>
        <w:instrText xml:space="preserve"> AUTOTEXTLIST  \s Councillor \* MERGEFORMAT </w:instrText>
      </w:r>
      <w:r>
        <w:rPr>
          <w:lang w:val="en-AU"/>
        </w:rPr>
        <w:fldChar w:fldCharType="separate"/>
      </w:r>
      <w:r w:rsidRPr="00F929DF">
        <w:rPr>
          <w:lang w:val="en-AU"/>
        </w:rPr>
        <w:t>Mackenzie</w:t>
      </w:r>
      <w:r>
        <w:rPr>
          <w:lang w:val="en-AU"/>
        </w:rPr>
        <w:fldChar w:fldCharType="end"/>
      </w:r>
      <w:r>
        <w:rPr>
          <w:lang w:val="en-AU"/>
        </w:rPr>
        <w:t xml:space="preserve">, seconded by Cr </w:t>
      </w:r>
      <w:r>
        <w:rPr>
          <w:lang w:val="en-AU"/>
        </w:rPr>
        <w:fldChar w:fldCharType="begin"/>
      </w:r>
      <w:r>
        <w:rPr>
          <w:lang w:val="en-AU"/>
        </w:rPr>
        <w:instrText xml:space="preserve"> AUTOTEXTLIST  \s Councillor \* MERGEFORMAT </w:instrText>
      </w:r>
      <w:r>
        <w:rPr>
          <w:lang w:val="en-AU"/>
        </w:rPr>
        <w:fldChar w:fldCharType="separate"/>
      </w:r>
      <w:r w:rsidRPr="00F929DF">
        <w:rPr>
          <w:lang w:val="en-AU"/>
        </w:rPr>
        <w:t>Duncan</w:t>
      </w:r>
      <w:r>
        <w:rPr>
          <w:lang w:val="en-AU"/>
        </w:rPr>
        <w:fldChar w:fldCharType="end"/>
      </w:r>
    </w:p>
    <w:p w14:paraId="32DE96BB" w14:textId="77777777" w:rsidR="00EB2122" w:rsidRDefault="00EB2122"/>
    <w:p w14:paraId="2049554F" w14:textId="77777777" w:rsidR="00EB2122" w:rsidRDefault="00EB2122">
      <w:r>
        <w:t>The draft minutes as circulated be taken as read and confirmed.</w:t>
      </w:r>
    </w:p>
    <w:p w14:paraId="385A7537" w14:textId="77777777" w:rsidR="00EB2122" w:rsidRPr="00F929DF" w:rsidRDefault="00EB2122" w:rsidP="00F929DF">
      <w:pPr>
        <w:tabs>
          <w:tab w:val="num" w:pos="851"/>
        </w:tabs>
        <w:ind w:left="851"/>
        <w:jc w:val="right"/>
        <w:rPr>
          <w:b/>
          <w:bCs/>
        </w:rPr>
      </w:pPr>
      <w:r>
        <w:rPr>
          <w:b/>
          <w:bCs/>
        </w:rPr>
        <w:t>Carried</w:t>
      </w:r>
    </w:p>
    <w:p w14:paraId="6AB8BFD0" w14:textId="77777777" w:rsidR="008D19D3" w:rsidRDefault="008D19D3" w:rsidP="008D1F23"/>
    <w:p w14:paraId="3B5446B9" w14:textId="77777777" w:rsidR="008D1F23" w:rsidRDefault="008D1F23" w:rsidP="008D1F23">
      <w:pPr>
        <w:pStyle w:val="Resolution"/>
      </w:pPr>
      <w:r>
        <w:t>lord mayoral minute</w:t>
      </w:r>
    </w:p>
    <w:p w14:paraId="2B29EB9E" w14:textId="77777777" w:rsidR="008D1F23" w:rsidRDefault="008D1F23" w:rsidP="00185368"/>
    <w:p w14:paraId="7A8ABA09" w14:textId="77777777" w:rsidR="00EB2122" w:rsidRDefault="00A079C4" w:rsidP="00185368">
      <w:pPr>
        <w:pStyle w:val="Heading3"/>
        <w:ind w:right="-330"/>
      </w:pPr>
      <w:r w:rsidRPr="00A079C4">
        <w:t>ITEM-</w:t>
      </w:r>
      <w:r>
        <w:rPr>
          <w:noProof/>
        </w:rPr>
        <w:t>7</w:t>
      </w:r>
      <w:r w:rsidRPr="00A079C4">
        <w:tab/>
      </w:r>
      <w:proofErr w:type="spellStart"/>
      <w:r w:rsidR="00EB2122" w:rsidRPr="00EB2122">
        <w:t>LMM</w:t>
      </w:r>
      <w:proofErr w:type="spellEnd"/>
      <w:r w:rsidR="00EB2122" w:rsidRPr="00EB2122">
        <w:t xml:space="preserve"> 26/04/22 - KEEP BERESFIELD POOL PUBLIC AND LOW FEE</w:t>
      </w:r>
      <w:r w:rsidRPr="00A079C4">
        <w:t xml:space="preserve">  </w:t>
      </w:r>
    </w:p>
    <w:p w14:paraId="7629CFC3" w14:textId="77777777" w:rsidR="00EB2122" w:rsidRDefault="00EB2122" w:rsidP="00185368">
      <w:pPr>
        <w:tabs>
          <w:tab w:val="left" w:pos="1985"/>
        </w:tabs>
        <w:rPr>
          <w:caps/>
        </w:rPr>
      </w:pPr>
    </w:p>
    <w:p w14:paraId="3D1463E0" w14:textId="77777777" w:rsidR="00EB2122" w:rsidRPr="004A1CA5" w:rsidRDefault="00EB2122" w:rsidP="00185368">
      <w:pPr>
        <w:keepNext/>
        <w:rPr>
          <w:rFonts w:cs="Arial"/>
          <w:b/>
          <w:caps/>
          <w:lang w:val="en-AU"/>
        </w:rPr>
      </w:pPr>
      <w:r w:rsidRPr="004A1CA5">
        <w:rPr>
          <w:rFonts w:cs="Arial"/>
          <w:b/>
          <w:caps/>
          <w:lang w:val="en-AU"/>
        </w:rPr>
        <w:t>MOTION</w:t>
      </w:r>
    </w:p>
    <w:p w14:paraId="524861C3" w14:textId="77777777" w:rsidR="00EB2122" w:rsidRDefault="00EB2122" w:rsidP="00185368">
      <w:pPr>
        <w:rPr>
          <w:lang w:val="en-AU"/>
        </w:rPr>
      </w:pPr>
      <w:r>
        <w:rPr>
          <w:lang w:val="en-AU"/>
        </w:rPr>
        <w:t xml:space="preserve">Moved by Lord Mayor, Cr Nelmes </w:t>
      </w:r>
    </w:p>
    <w:p w14:paraId="3DDB6A6E" w14:textId="77777777" w:rsidR="00EB2122" w:rsidRDefault="00EB2122" w:rsidP="00573345"/>
    <w:p w14:paraId="258EC9B7" w14:textId="77777777" w:rsidR="00EB2122" w:rsidRDefault="00EB2122" w:rsidP="00573345">
      <w:pPr>
        <w:contextualSpacing/>
        <w:jc w:val="left"/>
        <w:rPr>
          <w:rFonts w:cs="Arial"/>
          <w:color w:val="000000"/>
          <w:szCs w:val="24"/>
          <w:lang w:val="en-AU"/>
        </w:rPr>
      </w:pPr>
      <w:r w:rsidRPr="00735388">
        <w:rPr>
          <w:rFonts w:cs="Arial"/>
          <w:color w:val="000000"/>
          <w:szCs w:val="24"/>
          <w:lang w:val="en-AU"/>
        </w:rPr>
        <w:t>That City of Newcastle:</w:t>
      </w:r>
    </w:p>
    <w:p w14:paraId="71DD3D74" w14:textId="77777777" w:rsidR="00EB2122" w:rsidRPr="00735388" w:rsidRDefault="00EB2122" w:rsidP="00573345">
      <w:pPr>
        <w:contextualSpacing/>
        <w:jc w:val="left"/>
        <w:rPr>
          <w:rFonts w:cs="Arial"/>
          <w:color w:val="000000"/>
          <w:szCs w:val="24"/>
          <w:lang w:val="en-AU"/>
        </w:rPr>
      </w:pPr>
    </w:p>
    <w:p w14:paraId="4F8B9263" w14:textId="77777777" w:rsidR="00EB2122" w:rsidRPr="004A1CA5" w:rsidRDefault="00EB2122" w:rsidP="004A1CA5">
      <w:pPr>
        <w:ind w:left="567" w:hanging="567"/>
        <w:rPr>
          <w:rFonts w:eastAsia="Arial" w:cs="Arial"/>
          <w:color w:val="000000" w:themeColor="text1"/>
          <w:szCs w:val="24"/>
        </w:rPr>
      </w:pPr>
      <w:r>
        <w:rPr>
          <w:rFonts w:eastAsia="Arial" w:cs="Arial"/>
          <w:color w:val="000000" w:themeColor="text1"/>
          <w:szCs w:val="24"/>
        </w:rPr>
        <w:t>1</w:t>
      </w:r>
      <w:r>
        <w:rPr>
          <w:rFonts w:eastAsia="Arial" w:cs="Arial"/>
          <w:color w:val="000000" w:themeColor="text1"/>
          <w:szCs w:val="24"/>
        </w:rPr>
        <w:tab/>
      </w:r>
      <w:r w:rsidRPr="004A1CA5">
        <w:rPr>
          <w:rFonts w:eastAsia="Arial" w:cs="Arial"/>
          <w:color w:val="000000" w:themeColor="text1"/>
          <w:szCs w:val="24"/>
        </w:rPr>
        <w:t xml:space="preserve">Recognises the unique, equitable and immensely important community service provided by Beresfield Pool to our western suburbs, particularly as </w:t>
      </w:r>
      <w:proofErr w:type="gramStart"/>
      <w:r w:rsidRPr="004A1CA5">
        <w:rPr>
          <w:rFonts w:eastAsia="Arial" w:cs="Arial"/>
          <w:color w:val="000000" w:themeColor="text1"/>
          <w:szCs w:val="24"/>
        </w:rPr>
        <w:t>local residents</w:t>
      </w:r>
      <w:proofErr w:type="gramEnd"/>
      <w:r w:rsidRPr="004A1CA5">
        <w:rPr>
          <w:rFonts w:eastAsia="Arial" w:cs="Arial"/>
          <w:color w:val="000000" w:themeColor="text1"/>
          <w:szCs w:val="24"/>
        </w:rPr>
        <w:t xml:space="preserve"> do not have the same ease of access to our free ocean pools; </w:t>
      </w:r>
    </w:p>
    <w:p w14:paraId="387BB48F" w14:textId="77777777" w:rsidR="00EB2122" w:rsidRPr="00573345" w:rsidRDefault="00EB2122" w:rsidP="00185368">
      <w:pPr>
        <w:rPr>
          <w:rFonts w:eastAsia="Arial"/>
        </w:rPr>
      </w:pPr>
    </w:p>
    <w:p w14:paraId="7CCAAE8F" w14:textId="77777777" w:rsidR="00EB2122" w:rsidRPr="004A1CA5" w:rsidRDefault="00EB2122" w:rsidP="004A1CA5">
      <w:pPr>
        <w:ind w:left="567" w:hanging="567"/>
        <w:rPr>
          <w:rFonts w:eastAsia="Arial" w:cs="Arial"/>
          <w:color w:val="000000" w:themeColor="text1"/>
          <w:szCs w:val="24"/>
        </w:rPr>
      </w:pPr>
      <w:r>
        <w:rPr>
          <w:rFonts w:eastAsia="Arial" w:cs="Arial"/>
          <w:color w:val="000000" w:themeColor="text1"/>
          <w:szCs w:val="24"/>
        </w:rPr>
        <w:t>2</w:t>
      </w:r>
      <w:r>
        <w:rPr>
          <w:rFonts w:eastAsia="Arial" w:cs="Arial"/>
          <w:color w:val="000000" w:themeColor="text1"/>
          <w:szCs w:val="24"/>
        </w:rPr>
        <w:tab/>
      </w:r>
      <w:r w:rsidRPr="004A1CA5">
        <w:rPr>
          <w:rFonts w:eastAsia="Arial" w:cs="Arial"/>
          <w:color w:val="000000" w:themeColor="text1"/>
          <w:szCs w:val="24"/>
        </w:rPr>
        <w:t xml:space="preserve">Notes that in 2013, the Newcastle Independent Councillors tried to close and sell off Beresfield Pool and that when this was unable to be achieved due to significant community backlash, they attempted to reduce its opening hours and significantly increase entry fees; </w:t>
      </w:r>
    </w:p>
    <w:p w14:paraId="06979146" w14:textId="77777777" w:rsidR="00EB2122" w:rsidRPr="00573345" w:rsidRDefault="00EB2122" w:rsidP="00185368">
      <w:pPr>
        <w:rPr>
          <w:rFonts w:eastAsia="Arial"/>
        </w:rPr>
      </w:pPr>
    </w:p>
    <w:p w14:paraId="7FACDE80" w14:textId="77777777" w:rsidR="00EB2122" w:rsidRPr="004A1CA5" w:rsidRDefault="00EB2122" w:rsidP="004A1CA5">
      <w:pPr>
        <w:ind w:left="567" w:hanging="567"/>
        <w:rPr>
          <w:rFonts w:eastAsia="Arial" w:cs="Arial"/>
          <w:color w:val="000000" w:themeColor="text1"/>
          <w:szCs w:val="24"/>
        </w:rPr>
      </w:pPr>
      <w:r w:rsidRPr="00573345">
        <w:rPr>
          <w:rFonts w:eastAsia="Arial" w:cs="Arial"/>
          <w:color w:val="000000" w:themeColor="text1"/>
          <w:szCs w:val="24"/>
        </w:rPr>
        <w:t>3</w:t>
      </w:r>
      <w:r w:rsidRPr="00573345">
        <w:rPr>
          <w:rFonts w:eastAsia="Arial" w:cs="Arial"/>
          <w:color w:val="000000" w:themeColor="text1"/>
          <w:szCs w:val="24"/>
        </w:rPr>
        <w:tab/>
      </w:r>
      <w:r w:rsidRPr="004A1CA5">
        <w:rPr>
          <w:rFonts w:eastAsia="Arial" w:cs="Arial"/>
          <w:color w:val="000000" w:themeColor="text1"/>
          <w:szCs w:val="24"/>
        </w:rPr>
        <w:t xml:space="preserve">Notes that Labor Councillors </w:t>
      </w:r>
      <w:r w:rsidRPr="004A1CA5">
        <w:rPr>
          <w:rFonts w:eastAsia="Arial" w:cs="Arial"/>
          <w:color w:val="000000" w:themeColor="text1"/>
          <w:szCs w:val="24"/>
          <w:lang w:val="en-AU"/>
        </w:rPr>
        <w:t xml:space="preserve">joined with the community to Save Beresfield Pool from closure in 2013, and have fought ever since to keep the entry fees at Beresfield Pool lower than any other swimming pool in the region, and maintain its opening hours for the community; </w:t>
      </w:r>
    </w:p>
    <w:p w14:paraId="25E0DDEC" w14:textId="77777777" w:rsidR="00EB2122" w:rsidRPr="00573345" w:rsidRDefault="00EB2122" w:rsidP="00185368">
      <w:pPr>
        <w:rPr>
          <w:rFonts w:eastAsia="Arial"/>
        </w:rPr>
      </w:pPr>
    </w:p>
    <w:p w14:paraId="3EAE5F28" w14:textId="77777777" w:rsidR="00EB2122" w:rsidRPr="004A1CA5" w:rsidRDefault="00EB2122" w:rsidP="004A1CA5">
      <w:pPr>
        <w:ind w:left="567" w:hanging="567"/>
        <w:rPr>
          <w:rFonts w:eastAsia="Arial" w:cs="Arial"/>
          <w:color w:val="000000" w:themeColor="text1"/>
          <w:szCs w:val="24"/>
        </w:rPr>
      </w:pPr>
      <w:r w:rsidRPr="00573345">
        <w:rPr>
          <w:rFonts w:eastAsia="Arial" w:cs="Arial"/>
          <w:color w:val="000000" w:themeColor="text1"/>
          <w:szCs w:val="24"/>
        </w:rPr>
        <w:lastRenderedPageBreak/>
        <w:t>4</w:t>
      </w:r>
      <w:r w:rsidRPr="00573345">
        <w:rPr>
          <w:rFonts w:eastAsia="Arial" w:cs="Arial"/>
          <w:color w:val="000000" w:themeColor="text1"/>
          <w:szCs w:val="24"/>
        </w:rPr>
        <w:tab/>
      </w:r>
      <w:r w:rsidRPr="004A1CA5">
        <w:rPr>
          <w:rFonts w:eastAsia="Arial" w:cs="Arial"/>
          <w:color w:val="000000" w:themeColor="text1"/>
          <w:szCs w:val="24"/>
          <w:lang w:val="en-AU"/>
        </w:rPr>
        <w:t xml:space="preserve">Notes that in the 2022/23 draft Budget, Beresfield Pool will join Mayfield and Wallsend Pools in receiving an updated Playground, as a part of our popular Playground Replacement Program; </w:t>
      </w:r>
    </w:p>
    <w:p w14:paraId="428552C1" w14:textId="77777777" w:rsidR="00EB2122" w:rsidRPr="00573345" w:rsidRDefault="00EB2122" w:rsidP="00185368">
      <w:pPr>
        <w:rPr>
          <w:rFonts w:eastAsia="Arial"/>
        </w:rPr>
      </w:pPr>
    </w:p>
    <w:p w14:paraId="0FC48C0F" w14:textId="77777777" w:rsidR="00EB2122" w:rsidRPr="004A1CA5" w:rsidRDefault="00EB2122" w:rsidP="004A1CA5">
      <w:pPr>
        <w:ind w:left="567" w:hanging="567"/>
        <w:rPr>
          <w:rFonts w:eastAsia="Arial" w:cs="Arial"/>
          <w:color w:val="000000" w:themeColor="text1"/>
          <w:szCs w:val="24"/>
        </w:rPr>
      </w:pPr>
      <w:r w:rsidRPr="00573345">
        <w:rPr>
          <w:rFonts w:eastAsia="Arial" w:cs="Arial"/>
          <w:color w:val="000000" w:themeColor="text1"/>
          <w:szCs w:val="24"/>
        </w:rPr>
        <w:t>5</w:t>
      </w:r>
      <w:r w:rsidRPr="00573345">
        <w:rPr>
          <w:rFonts w:eastAsia="Arial" w:cs="Arial"/>
          <w:color w:val="000000" w:themeColor="text1"/>
          <w:szCs w:val="24"/>
        </w:rPr>
        <w:tab/>
      </w:r>
      <w:r w:rsidRPr="004A1CA5">
        <w:rPr>
          <w:rFonts w:eastAsia="Arial" w:cs="Arial"/>
          <w:color w:val="000000" w:themeColor="text1"/>
          <w:szCs w:val="24"/>
          <w:lang w:val="en-AU"/>
        </w:rPr>
        <w:t xml:space="preserve">Recommits to our longstanding commitment to the community to keep Beresfield Pool in public hands, and low fee, to ensure that families in our western suburbs have equitable access to a high-quality public pool. </w:t>
      </w:r>
    </w:p>
    <w:p w14:paraId="023DDC0B" w14:textId="77777777" w:rsidR="00EB2122" w:rsidRDefault="00EB2122" w:rsidP="00573345">
      <w:pPr>
        <w:jc w:val="right"/>
        <w:rPr>
          <w:b/>
          <w:bCs/>
        </w:rPr>
      </w:pPr>
    </w:p>
    <w:p w14:paraId="1A2F3524" w14:textId="77777777" w:rsidR="00EB2122" w:rsidRDefault="00EB2122" w:rsidP="002E776D">
      <w:pPr>
        <w:tabs>
          <w:tab w:val="left" w:pos="3119"/>
        </w:tabs>
        <w:ind w:left="3119" w:hanging="3119"/>
        <w:rPr>
          <w:lang w:val="en-AU"/>
        </w:rPr>
      </w:pPr>
      <w:r>
        <w:rPr>
          <w:b/>
          <w:i/>
          <w:u w:val="single"/>
          <w:lang w:val="en-AU"/>
        </w:rPr>
        <w:t>For the Motion</w:t>
      </w:r>
      <w:r>
        <w:rPr>
          <w:b/>
          <w:i/>
          <w:lang w:val="en-AU"/>
        </w:rPr>
        <w:t>:</w:t>
      </w:r>
      <w:r>
        <w:rPr>
          <w:b/>
          <w:i/>
          <w:lang w:val="en-AU"/>
        </w:rPr>
        <w:tab/>
      </w:r>
      <w:r>
        <w:rPr>
          <w:lang w:val="en-AU"/>
        </w:rPr>
        <w:t>Lord Mayor, Cr Nelmes and Councillors Adamczyk, Barrie, Clausen, Duncan, Mackenzie, McCabe, Pull, Richardson, Wark, Winney-Baartz and Wood.</w:t>
      </w:r>
    </w:p>
    <w:p w14:paraId="201660D4" w14:textId="77777777" w:rsidR="00EB2122" w:rsidRDefault="00EB2122" w:rsidP="002E776D">
      <w:pPr>
        <w:tabs>
          <w:tab w:val="left" w:pos="3119"/>
        </w:tabs>
        <w:rPr>
          <w:b/>
          <w:i/>
          <w:lang w:val="en-AU"/>
        </w:rPr>
      </w:pPr>
    </w:p>
    <w:p w14:paraId="158D58B8" w14:textId="77777777" w:rsidR="00EB2122" w:rsidRDefault="00EB2122" w:rsidP="002E776D">
      <w:pPr>
        <w:tabs>
          <w:tab w:val="left" w:pos="3119"/>
        </w:tabs>
        <w:ind w:left="3119" w:hanging="3119"/>
        <w:rPr>
          <w:lang w:val="en-AU"/>
        </w:rPr>
      </w:pPr>
      <w:r>
        <w:rPr>
          <w:b/>
          <w:i/>
          <w:u w:val="single"/>
          <w:lang w:val="en-AU"/>
        </w:rPr>
        <w:t>Against the Motion</w:t>
      </w:r>
      <w:r>
        <w:rPr>
          <w:b/>
          <w:i/>
          <w:lang w:val="en-AU"/>
        </w:rPr>
        <w:t>:</w:t>
      </w:r>
      <w:r>
        <w:rPr>
          <w:b/>
          <w:i/>
          <w:lang w:val="en-AU"/>
        </w:rPr>
        <w:tab/>
      </w:r>
      <w:r>
        <w:rPr>
          <w:lang w:val="en-AU"/>
        </w:rPr>
        <w:t>Councillor Church.</w:t>
      </w:r>
    </w:p>
    <w:p w14:paraId="6A914B0E" w14:textId="77777777" w:rsidR="00EB2122" w:rsidRDefault="00EB2122" w:rsidP="00573345">
      <w:pPr>
        <w:jc w:val="right"/>
        <w:rPr>
          <w:b/>
          <w:lang w:val="en-AU"/>
        </w:rPr>
      </w:pPr>
      <w:r>
        <w:rPr>
          <w:b/>
          <w:lang w:val="en-AU"/>
        </w:rPr>
        <w:t xml:space="preserve">Carried </w:t>
      </w:r>
    </w:p>
    <w:p w14:paraId="0240E006" w14:textId="631D6A7A" w:rsidR="00A079C4" w:rsidRDefault="00A079C4" w:rsidP="00185368"/>
    <w:p w14:paraId="4950596A" w14:textId="77777777" w:rsidR="00EB2122" w:rsidRDefault="00A079C4" w:rsidP="00185368">
      <w:pPr>
        <w:pStyle w:val="Heading3"/>
        <w:ind w:right="-330"/>
      </w:pPr>
      <w:r w:rsidRPr="00A079C4">
        <w:t>ITEM-</w:t>
      </w:r>
      <w:r>
        <w:rPr>
          <w:noProof/>
        </w:rPr>
        <w:t>8</w:t>
      </w:r>
      <w:r w:rsidRPr="00A079C4">
        <w:tab/>
      </w:r>
      <w:proofErr w:type="spellStart"/>
      <w:r w:rsidR="00EB2122" w:rsidRPr="00EB2122">
        <w:t>LMM</w:t>
      </w:r>
      <w:proofErr w:type="spellEnd"/>
      <w:r w:rsidR="00EB2122" w:rsidRPr="00EB2122">
        <w:t xml:space="preserve"> 26/04/22 - RESTORE OUR FINANCIAL ASSISTANCE GRANTS</w:t>
      </w:r>
      <w:r w:rsidRPr="00A079C4">
        <w:t xml:space="preserve">  </w:t>
      </w:r>
    </w:p>
    <w:p w14:paraId="25E7BAB5" w14:textId="77777777" w:rsidR="00EB2122" w:rsidRDefault="00EB2122" w:rsidP="00185368">
      <w:pPr>
        <w:tabs>
          <w:tab w:val="left" w:pos="1985"/>
        </w:tabs>
        <w:rPr>
          <w:caps/>
        </w:rPr>
      </w:pPr>
    </w:p>
    <w:p w14:paraId="019ABDA8" w14:textId="77777777" w:rsidR="00EB2122" w:rsidRPr="00596C47" w:rsidRDefault="00EB2122" w:rsidP="00185368">
      <w:pPr>
        <w:keepNext/>
        <w:rPr>
          <w:rFonts w:cs="Arial"/>
          <w:b/>
          <w:caps/>
          <w:lang w:val="en-AU"/>
        </w:rPr>
      </w:pPr>
      <w:r w:rsidRPr="00596C47">
        <w:rPr>
          <w:rFonts w:cs="Arial"/>
          <w:b/>
          <w:caps/>
          <w:lang w:val="en-AU"/>
        </w:rPr>
        <w:t>MOTION</w:t>
      </w:r>
    </w:p>
    <w:p w14:paraId="286A9725" w14:textId="77777777" w:rsidR="00EB2122" w:rsidRDefault="00EB2122">
      <w:pPr>
        <w:rPr>
          <w:lang w:val="en-AU"/>
        </w:rPr>
      </w:pPr>
      <w:r>
        <w:rPr>
          <w:lang w:val="en-AU"/>
        </w:rPr>
        <w:t xml:space="preserve">Moved by Lord Mayor, Cr Nelmes </w:t>
      </w:r>
    </w:p>
    <w:p w14:paraId="1C353A5D" w14:textId="77777777" w:rsidR="00EB2122" w:rsidRDefault="00EB2122">
      <w:pPr>
        <w:rPr>
          <w:lang w:val="en-AU"/>
        </w:rPr>
      </w:pPr>
    </w:p>
    <w:p w14:paraId="410CD18C" w14:textId="77777777" w:rsidR="00EB2122" w:rsidRDefault="00EB2122">
      <w:pPr>
        <w:rPr>
          <w:lang w:val="en-AU"/>
        </w:rPr>
      </w:pPr>
      <w:r>
        <w:rPr>
          <w:lang w:val="en-AU"/>
        </w:rPr>
        <w:t>That City of Newcastle:</w:t>
      </w:r>
    </w:p>
    <w:p w14:paraId="23CFBC31" w14:textId="77777777" w:rsidR="00EB2122" w:rsidRDefault="00EB2122">
      <w:pPr>
        <w:rPr>
          <w:lang w:val="en-AU"/>
        </w:rPr>
      </w:pPr>
    </w:p>
    <w:p w14:paraId="73737B3D" w14:textId="77777777" w:rsidR="00EB2122" w:rsidRDefault="00EB2122" w:rsidP="00596C47">
      <w:pPr>
        <w:ind w:left="567" w:hanging="567"/>
        <w:rPr>
          <w:rFonts w:cs="Arial"/>
          <w:color w:val="000000" w:themeColor="text1"/>
          <w:szCs w:val="24"/>
          <w:lang w:val="en-AU"/>
        </w:rPr>
      </w:pPr>
      <w:r>
        <w:rPr>
          <w:rFonts w:cs="Arial"/>
          <w:color w:val="000000" w:themeColor="text1"/>
          <w:szCs w:val="24"/>
          <w:lang w:val="en-AU"/>
        </w:rPr>
        <w:t>1</w:t>
      </w:r>
      <w:r>
        <w:rPr>
          <w:rFonts w:cs="Arial"/>
          <w:color w:val="000000" w:themeColor="text1"/>
          <w:szCs w:val="24"/>
          <w:lang w:val="en-AU"/>
        </w:rPr>
        <w:tab/>
      </w:r>
      <w:r w:rsidRPr="00BE1DB2">
        <w:rPr>
          <w:rFonts w:cs="Arial"/>
          <w:color w:val="000000" w:themeColor="text1"/>
          <w:szCs w:val="24"/>
          <w:lang w:val="en-AU"/>
        </w:rPr>
        <w:t xml:space="preserve">Note that </w:t>
      </w:r>
      <w:proofErr w:type="spellStart"/>
      <w:r w:rsidRPr="00BE1DB2">
        <w:rPr>
          <w:rFonts w:cs="Arial"/>
          <w:color w:val="000000" w:themeColor="text1"/>
          <w:szCs w:val="24"/>
          <w:lang w:val="en-AU"/>
        </w:rPr>
        <w:t>CN’s</w:t>
      </w:r>
      <w:proofErr w:type="spellEnd"/>
      <w:r w:rsidRPr="00BE1DB2">
        <w:rPr>
          <w:rFonts w:cs="Arial"/>
          <w:color w:val="000000" w:themeColor="text1"/>
          <w:szCs w:val="24"/>
          <w:lang w:val="en-AU"/>
        </w:rPr>
        <w:t xml:space="preserve"> operations are largely self-funded. 91.3% of </w:t>
      </w:r>
      <w:proofErr w:type="spellStart"/>
      <w:r w:rsidRPr="00BE1DB2">
        <w:rPr>
          <w:rFonts w:cs="Arial"/>
          <w:color w:val="000000" w:themeColor="text1"/>
          <w:szCs w:val="24"/>
          <w:lang w:val="en-AU"/>
        </w:rPr>
        <w:t>CN’s</w:t>
      </w:r>
      <w:proofErr w:type="spellEnd"/>
      <w:r w:rsidRPr="00BE1DB2">
        <w:rPr>
          <w:rFonts w:cs="Arial"/>
          <w:color w:val="000000" w:themeColor="text1"/>
          <w:szCs w:val="24"/>
          <w:lang w:val="en-AU"/>
        </w:rPr>
        <w:t xml:space="preserve"> operational expenditure is from its own sourced operating revenue, with just 8.7% from external grants and contributions. This significantly exceeds the OLG benchmark, which requires all councils to be greater than 60% own sourced revenue.</w:t>
      </w:r>
    </w:p>
    <w:p w14:paraId="304BD264" w14:textId="77777777" w:rsidR="00EB2122" w:rsidRPr="00BE1DB2" w:rsidRDefault="00EB2122" w:rsidP="00BE1DB2">
      <w:pPr>
        <w:ind w:left="567"/>
        <w:rPr>
          <w:rFonts w:cs="Arial"/>
          <w:color w:val="000000" w:themeColor="text1"/>
          <w:szCs w:val="24"/>
          <w:lang w:val="en-AU"/>
        </w:rPr>
      </w:pPr>
    </w:p>
    <w:p w14:paraId="67D30A23" w14:textId="77777777" w:rsidR="00EB2122" w:rsidRDefault="00EB2122" w:rsidP="00596C47">
      <w:pPr>
        <w:ind w:left="567" w:hanging="567"/>
        <w:rPr>
          <w:rFonts w:cs="Arial"/>
          <w:color w:val="000000" w:themeColor="text1"/>
          <w:szCs w:val="24"/>
          <w:lang w:val="en-AU"/>
        </w:rPr>
      </w:pPr>
      <w:r>
        <w:rPr>
          <w:rFonts w:cs="Arial"/>
          <w:color w:val="000000" w:themeColor="text1"/>
          <w:szCs w:val="24"/>
          <w:lang w:val="en-AU"/>
        </w:rPr>
        <w:t>2</w:t>
      </w:r>
      <w:r>
        <w:rPr>
          <w:rFonts w:cs="Arial"/>
          <w:color w:val="000000" w:themeColor="text1"/>
          <w:szCs w:val="24"/>
          <w:lang w:val="en-AU"/>
        </w:rPr>
        <w:tab/>
      </w:r>
      <w:r w:rsidRPr="00BE1DB2">
        <w:rPr>
          <w:rFonts w:cs="Arial"/>
          <w:color w:val="000000" w:themeColor="text1"/>
          <w:szCs w:val="24"/>
          <w:lang w:val="en-AU"/>
        </w:rPr>
        <w:t>Notes that CN has been excluded from numerous Government grant programs. Analysis by the University of Newcastle found that Newcastle, based on share of Gross State Product, could have received additional grants of up to $170 million from these programs had the City been eligible to apply (</w:t>
      </w:r>
      <w:proofErr w:type="spellStart"/>
      <w:r w:rsidRPr="00BE1DB2">
        <w:rPr>
          <w:rFonts w:cs="Arial"/>
          <w:color w:val="000000" w:themeColor="text1"/>
          <w:szCs w:val="24"/>
          <w:lang w:val="en-AU"/>
        </w:rPr>
        <w:t>UON’s</w:t>
      </w:r>
      <w:proofErr w:type="spellEnd"/>
      <w:r w:rsidRPr="00BE1DB2">
        <w:rPr>
          <w:rFonts w:cs="Arial"/>
          <w:color w:val="000000" w:themeColor="text1"/>
          <w:szCs w:val="24"/>
          <w:lang w:val="en-AU"/>
        </w:rPr>
        <w:t xml:space="preserve"> </w:t>
      </w:r>
      <w:proofErr w:type="spellStart"/>
      <w:r w:rsidRPr="00BE1DB2">
        <w:rPr>
          <w:rFonts w:cs="Arial"/>
          <w:color w:val="000000" w:themeColor="text1"/>
          <w:szCs w:val="24"/>
          <w:lang w:val="en-AU"/>
        </w:rPr>
        <w:t>HRFC</w:t>
      </w:r>
      <w:proofErr w:type="spellEnd"/>
      <w:r w:rsidRPr="00BE1DB2">
        <w:rPr>
          <w:rFonts w:cs="Arial"/>
          <w:color w:val="000000" w:themeColor="text1"/>
          <w:szCs w:val="24"/>
          <w:lang w:val="en-AU"/>
        </w:rPr>
        <w:t xml:space="preserve"> found that CN was systematically excluded from applying for $5.86 Billion in funding due to inconsistent regional/metropolitan classifications). </w:t>
      </w:r>
    </w:p>
    <w:p w14:paraId="2638C951" w14:textId="77777777" w:rsidR="00EB2122" w:rsidRPr="00BE1DB2" w:rsidRDefault="00EB2122" w:rsidP="00BE1DB2">
      <w:pPr>
        <w:ind w:left="567"/>
        <w:rPr>
          <w:rFonts w:cs="Arial"/>
          <w:color w:val="000000" w:themeColor="text1"/>
          <w:szCs w:val="24"/>
          <w:lang w:val="en-AU"/>
        </w:rPr>
      </w:pPr>
    </w:p>
    <w:p w14:paraId="6B8FF1C7" w14:textId="77777777" w:rsidR="00EB2122" w:rsidRDefault="00EB2122" w:rsidP="00596C47">
      <w:pPr>
        <w:ind w:left="567" w:hanging="567"/>
        <w:rPr>
          <w:rFonts w:cs="Arial"/>
          <w:color w:val="000000" w:themeColor="text1"/>
          <w:szCs w:val="24"/>
          <w:lang w:val="en-AU"/>
        </w:rPr>
      </w:pPr>
      <w:r>
        <w:rPr>
          <w:rFonts w:cs="Arial"/>
          <w:color w:val="000000" w:themeColor="text1"/>
          <w:szCs w:val="24"/>
          <w:lang w:val="en-AU"/>
        </w:rPr>
        <w:t>3</w:t>
      </w:r>
      <w:r>
        <w:rPr>
          <w:rFonts w:cs="Arial"/>
          <w:color w:val="000000" w:themeColor="text1"/>
          <w:szCs w:val="24"/>
          <w:lang w:val="en-AU"/>
        </w:rPr>
        <w:tab/>
      </w:r>
      <w:r w:rsidRPr="00BE1DB2">
        <w:rPr>
          <w:rFonts w:cs="Arial"/>
          <w:color w:val="000000" w:themeColor="text1"/>
          <w:szCs w:val="24"/>
          <w:lang w:val="en-AU"/>
        </w:rPr>
        <w:t>Notes that all Australian Councils have received some revenue from the Commonwealth Government via the Financial Assistance Grants (</w:t>
      </w:r>
      <w:proofErr w:type="spellStart"/>
      <w:r w:rsidRPr="00BE1DB2">
        <w:rPr>
          <w:rFonts w:cs="Arial"/>
          <w:color w:val="000000" w:themeColor="text1"/>
          <w:szCs w:val="24"/>
          <w:lang w:val="en-AU"/>
        </w:rPr>
        <w:t>FAGs</w:t>
      </w:r>
      <w:proofErr w:type="spellEnd"/>
      <w:r w:rsidRPr="00BE1DB2">
        <w:rPr>
          <w:rFonts w:cs="Arial"/>
          <w:color w:val="000000" w:themeColor="text1"/>
          <w:szCs w:val="24"/>
          <w:lang w:val="en-AU"/>
        </w:rPr>
        <w:t>), first introduced in 1974.</w:t>
      </w:r>
    </w:p>
    <w:p w14:paraId="0C3B58D5" w14:textId="77777777" w:rsidR="00EB2122" w:rsidRPr="00BE1DB2" w:rsidRDefault="00EB2122" w:rsidP="00BE1DB2">
      <w:pPr>
        <w:ind w:left="567"/>
        <w:rPr>
          <w:rFonts w:cs="Arial"/>
          <w:color w:val="000000" w:themeColor="text1"/>
          <w:szCs w:val="24"/>
          <w:lang w:val="en-AU"/>
        </w:rPr>
      </w:pPr>
    </w:p>
    <w:p w14:paraId="5BCB8851" w14:textId="77777777" w:rsidR="00EB2122" w:rsidRDefault="00EB2122" w:rsidP="00596C47">
      <w:pPr>
        <w:ind w:left="567" w:hanging="567"/>
        <w:rPr>
          <w:rFonts w:cs="Arial"/>
          <w:color w:val="000000" w:themeColor="text1"/>
          <w:szCs w:val="24"/>
          <w:lang w:val="en-AU"/>
        </w:rPr>
      </w:pPr>
      <w:r>
        <w:rPr>
          <w:rFonts w:cs="Arial"/>
          <w:color w:val="000000" w:themeColor="text1"/>
          <w:szCs w:val="24"/>
          <w:lang w:val="en-AU"/>
        </w:rPr>
        <w:t>4</w:t>
      </w:r>
      <w:r>
        <w:rPr>
          <w:rFonts w:cs="Arial"/>
          <w:color w:val="000000" w:themeColor="text1"/>
          <w:szCs w:val="24"/>
          <w:lang w:val="en-AU"/>
        </w:rPr>
        <w:tab/>
      </w:r>
      <w:r w:rsidRPr="00BE1DB2">
        <w:rPr>
          <w:rFonts w:cs="Arial"/>
          <w:color w:val="000000" w:themeColor="text1"/>
          <w:szCs w:val="24"/>
          <w:lang w:val="en-AU"/>
        </w:rPr>
        <w:t xml:space="preserve">Acknowledges the ongoing importance of the </w:t>
      </w:r>
      <w:proofErr w:type="spellStart"/>
      <w:proofErr w:type="gramStart"/>
      <w:r w:rsidRPr="00BE1DB2">
        <w:rPr>
          <w:rFonts w:cs="Arial"/>
          <w:color w:val="000000" w:themeColor="text1"/>
          <w:szCs w:val="24"/>
          <w:lang w:val="en-AU"/>
        </w:rPr>
        <w:t>FAGs</w:t>
      </w:r>
      <w:proofErr w:type="spellEnd"/>
      <w:proofErr w:type="gramEnd"/>
      <w:r w:rsidRPr="00BE1DB2">
        <w:rPr>
          <w:rFonts w:cs="Arial"/>
          <w:color w:val="000000" w:themeColor="text1"/>
          <w:szCs w:val="24"/>
          <w:lang w:val="en-AU"/>
        </w:rPr>
        <w:t xml:space="preserve"> as a reliable annual source of revenue that supports </w:t>
      </w:r>
      <w:proofErr w:type="spellStart"/>
      <w:r w:rsidRPr="00BE1DB2">
        <w:rPr>
          <w:rFonts w:cs="Arial"/>
          <w:color w:val="000000" w:themeColor="text1"/>
          <w:szCs w:val="24"/>
          <w:lang w:val="en-AU"/>
        </w:rPr>
        <w:t>CN’s</w:t>
      </w:r>
      <w:proofErr w:type="spellEnd"/>
      <w:r w:rsidRPr="00BE1DB2">
        <w:rPr>
          <w:rFonts w:cs="Arial"/>
          <w:color w:val="000000" w:themeColor="text1"/>
          <w:szCs w:val="24"/>
          <w:lang w:val="en-AU"/>
        </w:rPr>
        <w:t xml:space="preserve"> services and operations, including infrastructure delivery and road maintenance. </w:t>
      </w:r>
    </w:p>
    <w:p w14:paraId="2A397A52" w14:textId="77777777" w:rsidR="00EB2122" w:rsidRPr="00BE1DB2" w:rsidRDefault="00EB2122" w:rsidP="00BE1DB2">
      <w:pPr>
        <w:ind w:left="567"/>
        <w:rPr>
          <w:rFonts w:cs="Arial"/>
          <w:color w:val="000000" w:themeColor="text1"/>
          <w:szCs w:val="24"/>
          <w:lang w:val="en-AU"/>
        </w:rPr>
      </w:pPr>
    </w:p>
    <w:p w14:paraId="7A166F08" w14:textId="77777777" w:rsidR="00EB2122" w:rsidRDefault="00EB2122" w:rsidP="00596C47">
      <w:pPr>
        <w:ind w:left="567" w:hanging="567"/>
        <w:rPr>
          <w:rFonts w:cs="Arial"/>
          <w:color w:val="000000" w:themeColor="text1"/>
          <w:szCs w:val="24"/>
          <w:lang w:val="en-AU"/>
        </w:rPr>
      </w:pPr>
      <w:r>
        <w:rPr>
          <w:rFonts w:cs="Arial"/>
          <w:color w:val="000000" w:themeColor="text1"/>
          <w:szCs w:val="24"/>
          <w:lang w:val="en-AU"/>
        </w:rPr>
        <w:t>5</w:t>
      </w:r>
      <w:r>
        <w:rPr>
          <w:rFonts w:cs="Arial"/>
          <w:color w:val="000000" w:themeColor="text1"/>
          <w:szCs w:val="24"/>
          <w:lang w:val="en-AU"/>
        </w:rPr>
        <w:tab/>
      </w:r>
      <w:r w:rsidRPr="00BE1DB2">
        <w:rPr>
          <w:rFonts w:cs="Arial"/>
          <w:color w:val="000000" w:themeColor="text1"/>
          <w:szCs w:val="24"/>
          <w:lang w:val="en-AU"/>
        </w:rPr>
        <w:t xml:space="preserve">Notes </w:t>
      </w:r>
      <w:proofErr w:type="spellStart"/>
      <w:r w:rsidRPr="00BE1DB2">
        <w:rPr>
          <w:rFonts w:cs="Arial"/>
          <w:color w:val="000000" w:themeColor="text1"/>
          <w:szCs w:val="24"/>
          <w:lang w:val="en-AU"/>
        </w:rPr>
        <w:t>CN’s</w:t>
      </w:r>
      <w:proofErr w:type="spellEnd"/>
      <w:r w:rsidRPr="00BE1DB2">
        <w:rPr>
          <w:rFonts w:cs="Arial"/>
          <w:color w:val="000000" w:themeColor="text1"/>
          <w:szCs w:val="24"/>
          <w:lang w:val="en-AU"/>
        </w:rPr>
        <w:t xml:space="preserve"> support for the Local Government NSW and the Australian Local Government Association’s campaign to increase annual FAG funding to at least 1% of Commonwealth taxation revenue. In 2021-22, </w:t>
      </w:r>
      <w:proofErr w:type="spellStart"/>
      <w:r w:rsidRPr="00BE1DB2">
        <w:rPr>
          <w:rFonts w:cs="Arial"/>
          <w:color w:val="000000" w:themeColor="text1"/>
          <w:szCs w:val="24"/>
          <w:lang w:val="en-AU"/>
        </w:rPr>
        <w:t>FAGs</w:t>
      </w:r>
      <w:proofErr w:type="spellEnd"/>
      <w:r w:rsidRPr="00BE1DB2">
        <w:rPr>
          <w:rFonts w:cs="Arial"/>
          <w:color w:val="000000" w:themeColor="text1"/>
          <w:szCs w:val="24"/>
          <w:lang w:val="en-AU"/>
        </w:rPr>
        <w:t xml:space="preserve"> equated to 0.6% of Commonwealth taxation revenue. In the 2022-23 budget, this has fallen to just 0.55%.</w:t>
      </w:r>
    </w:p>
    <w:p w14:paraId="49AE7E8A" w14:textId="77777777" w:rsidR="00EB2122" w:rsidRPr="00BE1DB2" w:rsidRDefault="00EB2122" w:rsidP="00BE1DB2">
      <w:pPr>
        <w:ind w:left="567"/>
        <w:rPr>
          <w:rFonts w:cs="Arial"/>
          <w:color w:val="000000" w:themeColor="text1"/>
          <w:szCs w:val="24"/>
          <w:lang w:val="en-AU"/>
        </w:rPr>
      </w:pPr>
    </w:p>
    <w:p w14:paraId="46395EE8" w14:textId="77777777" w:rsidR="00EB2122" w:rsidRDefault="00EB2122" w:rsidP="00596C47">
      <w:pPr>
        <w:ind w:left="567" w:hanging="567"/>
        <w:rPr>
          <w:rFonts w:cs="Arial"/>
          <w:color w:val="000000" w:themeColor="text1"/>
          <w:szCs w:val="24"/>
          <w:lang w:val="en-AU"/>
        </w:rPr>
      </w:pPr>
      <w:r>
        <w:rPr>
          <w:rFonts w:cs="Arial"/>
          <w:color w:val="000000" w:themeColor="text1"/>
          <w:szCs w:val="24"/>
          <w:lang w:val="en-AU"/>
        </w:rPr>
        <w:t>6</w:t>
      </w:r>
      <w:r>
        <w:rPr>
          <w:rFonts w:cs="Arial"/>
          <w:color w:val="000000" w:themeColor="text1"/>
          <w:szCs w:val="24"/>
          <w:lang w:val="en-AU"/>
        </w:rPr>
        <w:tab/>
      </w:r>
      <w:r w:rsidRPr="00BE1DB2">
        <w:rPr>
          <w:rFonts w:cs="Arial"/>
          <w:color w:val="000000" w:themeColor="text1"/>
          <w:szCs w:val="24"/>
          <w:lang w:val="en-AU"/>
        </w:rPr>
        <w:t>Notes that the current Federal Liberal/National Government froze Financial Assistance Grants indexation in 2014-15 for three years, and funding levels have not been restored. This means that in real terms, the value of the grants has reduced over the last decade.</w:t>
      </w:r>
    </w:p>
    <w:p w14:paraId="21FABDE7" w14:textId="77777777" w:rsidR="00EB2122" w:rsidRPr="00BE1DB2" w:rsidRDefault="00EB2122" w:rsidP="00BE1DB2">
      <w:pPr>
        <w:ind w:left="567"/>
        <w:rPr>
          <w:rFonts w:cs="Arial"/>
          <w:color w:val="000000" w:themeColor="text1"/>
          <w:szCs w:val="24"/>
          <w:lang w:val="en-AU"/>
        </w:rPr>
      </w:pPr>
    </w:p>
    <w:p w14:paraId="2B5415AB" w14:textId="77777777" w:rsidR="00EB2122" w:rsidRDefault="00EB2122" w:rsidP="00596C47">
      <w:pPr>
        <w:ind w:left="567" w:hanging="567"/>
        <w:rPr>
          <w:rFonts w:cs="Arial"/>
          <w:color w:val="000000" w:themeColor="text1"/>
          <w:szCs w:val="24"/>
          <w:lang w:val="en-AU"/>
        </w:rPr>
      </w:pPr>
      <w:r>
        <w:rPr>
          <w:rFonts w:cs="Arial"/>
          <w:color w:val="000000" w:themeColor="text1"/>
          <w:szCs w:val="24"/>
          <w:lang w:val="en-AU"/>
        </w:rPr>
        <w:t>7</w:t>
      </w:r>
      <w:r>
        <w:rPr>
          <w:rFonts w:cs="Arial"/>
          <w:color w:val="000000" w:themeColor="text1"/>
          <w:szCs w:val="24"/>
          <w:lang w:val="en-AU"/>
        </w:rPr>
        <w:tab/>
      </w:r>
      <w:r w:rsidRPr="00BE1DB2">
        <w:rPr>
          <w:rFonts w:cs="Arial"/>
          <w:color w:val="000000" w:themeColor="text1"/>
          <w:szCs w:val="24"/>
          <w:lang w:val="en-AU"/>
        </w:rPr>
        <w:t xml:space="preserve">Notes with alarm that CN received correspondence from the Local Government Grants Committee advising that in 2023 </w:t>
      </w:r>
      <w:proofErr w:type="spellStart"/>
      <w:r w:rsidRPr="00BE1DB2">
        <w:rPr>
          <w:rFonts w:cs="Arial"/>
          <w:color w:val="000000" w:themeColor="text1"/>
          <w:szCs w:val="24"/>
          <w:lang w:val="en-AU"/>
        </w:rPr>
        <w:t>CN’s</w:t>
      </w:r>
      <w:proofErr w:type="spellEnd"/>
      <w:r w:rsidRPr="00BE1DB2">
        <w:rPr>
          <w:rFonts w:cs="Arial"/>
          <w:color w:val="000000" w:themeColor="text1"/>
          <w:szCs w:val="24"/>
          <w:lang w:val="en-AU"/>
        </w:rPr>
        <w:t xml:space="preserve"> share of </w:t>
      </w:r>
      <w:proofErr w:type="spellStart"/>
      <w:r w:rsidRPr="00BE1DB2">
        <w:rPr>
          <w:rFonts w:cs="Arial"/>
          <w:color w:val="000000" w:themeColor="text1"/>
          <w:szCs w:val="24"/>
          <w:lang w:val="en-AU"/>
        </w:rPr>
        <w:t>FAGs</w:t>
      </w:r>
      <w:proofErr w:type="spellEnd"/>
      <w:r w:rsidRPr="00BE1DB2">
        <w:rPr>
          <w:rFonts w:cs="Arial"/>
          <w:color w:val="000000" w:themeColor="text1"/>
          <w:szCs w:val="24"/>
          <w:lang w:val="en-AU"/>
        </w:rPr>
        <w:t xml:space="preserve"> will be reduced in nominal terms by up to 4% (Attachment A). In addition to failing to keep pace with inflation, this would cut a further $435,000 annually from </w:t>
      </w:r>
      <w:proofErr w:type="spellStart"/>
      <w:r w:rsidRPr="00BE1DB2">
        <w:rPr>
          <w:rFonts w:cs="Arial"/>
          <w:color w:val="000000" w:themeColor="text1"/>
          <w:szCs w:val="24"/>
          <w:lang w:val="en-AU"/>
        </w:rPr>
        <w:t>CN’s</w:t>
      </w:r>
      <w:proofErr w:type="spellEnd"/>
      <w:r w:rsidRPr="00BE1DB2">
        <w:rPr>
          <w:rFonts w:cs="Arial"/>
          <w:color w:val="000000" w:themeColor="text1"/>
          <w:szCs w:val="24"/>
          <w:lang w:val="en-AU"/>
        </w:rPr>
        <w:t xml:space="preserve"> budgets.</w:t>
      </w:r>
    </w:p>
    <w:p w14:paraId="53D0174A" w14:textId="77777777" w:rsidR="00EB2122" w:rsidRPr="00BE1DB2" w:rsidRDefault="00EB2122" w:rsidP="00BE1DB2">
      <w:pPr>
        <w:ind w:left="567"/>
        <w:rPr>
          <w:rFonts w:cs="Arial"/>
          <w:color w:val="000000" w:themeColor="text1"/>
          <w:szCs w:val="24"/>
          <w:lang w:val="en-AU"/>
        </w:rPr>
      </w:pPr>
    </w:p>
    <w:p w14:paraId="711A4760" w14:textId="77777777" w:rsidR="00EB2122" w:rsidRPr="00BE1DB2" w:rsidRDefault="00EB2122" w:rsidP="00596C47">
      <w:pPr>
        <w:ind w:left="567" w:hanging="567"/>
        <w:rPr>
          <w:rFonts w:cs="Arial"/>
          <w:color w:val="000000" w:themeColor="text1"/>
          <w:szCs w:val="24"/>
          <w:lang w:val="en-AU"/>
        </w:rPr>
      </w:pPr>
      <w:r w:rsidRPr="00BE1DB2">
        <w:rPr>
          <w:rFonts w:cs="Arial"/>
          <w:color w:val="000000" w:themeColor="text1"/>
          <w:szCs w:val="24"/>
          <w:lang w:val="en-AU"/>
        </w:rPr>
        <w:t>8</w:t>
      </w:r>
      <w:r w:rsidRPr="00BE1DB2">
        <w:rPr>
          <w:rFonts w:cs="Arial"/>
          <w:color w:val="000000" w:themeColor="text1"/>
          <w:szCs w:val="24"/>
          <w:lang w:val="en-AU"/>
        </w:rPr>
        <w:tab/>
        <w:t xml:space="preserve">Writes to the Prime Minister, NSW Premier and Local Government Grants Commission opposing the cut in Financial Assistance Grants, seeking a commitment to increase </w:t>
      </w:r>
      <w:proofErr w:type="spellStart"/>
      <w:r w:rsidRPr="00BE1DB2">
        <w:rPr>
          <w:rFonts w:cs="Arial"/>
          <w:color w:val="000000" w:themeColor="text1"/>
          <w:szCs w:val="24"/>
          <w:lang w:val="en-AU"/>
        </w:rPr>
        <w:t>FAGs</w:t>
      </w:r>
      <w:proofErr w:type="spellEnd"/>
      <w:r w:rsidRPr="00BE1DB2">
        <w:rPr>
          <w:rFonts w:cs="Arial"/>
          <w:color w:val="000000" w:themeColor="text1"/>
          <w:szCs w:val="24"/>
          <w:lang w:val="en-AU"/>
        </w:rPr>
        <w:t xml:space="preserve"> up to 1% of Commonwealth taxation revenue, and seeking a guarantee that no council will be worse off under the revised funding arrangements.  </w:t>
      </w:r>
    </w:p>
    <w:p w14:paraId="18311162" w14:textId="77777777" w:rsidR="00EB2122" w:rsidRDefault="00EB2122" w:rsidP="00BE1DB2">
      <w:pPr>
        <w:jc w:val="right"/>
        <w:rPr>
          <w:b/>
          <w:bCs/>
          <w:lang w:val="en-AU"/>
        </w:rPr>
      </w:pPr>
      <w:r>
        <w:rPr>
          <w:b/>
          <w:bCs/>
          <w:lang w:val="en-AU"/>
        </w:rPr>
        <w:t xml:space="preserve">Carried </w:t>
      </w:r>
    </w:p>
    <w:p w14:paraId="2D749879" w14:textId="77777777" w:rsidR="00EB2122" w:rsidRDefault="00EB2122"/>
    <w:p w14:paraId="23DA78F8" w14:textId="77777777" w:rsidR="008D1F23" w:rsidRDefault="008D1F23" w:rsidP="008D1F23">
      <w:pPr>
        <w:pStyle w:val="Resolution"/>
      </w:pPr>
      <w:r>
        <w:t>reports by council officers</w:t>
      </w:r>
    </w:p>
    <w:p w14:paraId="0F5F762C" w14:textId="77777777" w:rsidR="008D1F23" w:rsidRDefault="008D1F23" w:rsidP="008D1F23"/>
    <w:p w14:paraId="35DB27AD" w14:textId="77777777" w:rsidR="00EB2122" w:rsidRDefault="00847491" w:rsidP="00A079C4">
      <w:pPr>
        <w:pStyle w:val="Heading3"/>
        <w:ind w:right="-330"/>
      </w:pPr>
      <w:r w:rsidRPr="00847491">
        <w:t>ITEM-</w:t>
      </w:r>
      <w:r>
        <w:rPr>
          <w:noProof/>
        </w:rPr>
        <w:t>30</w:t>
      </w:r>
      <w:r w:rsidRPr="00847491">
        <w:tab/>
      </w:r>
      <w:r w:rsidR="00EB2122" w:rsidRPr="00EB2122">
        <w:t>CCL 26/04/22 - VARIATIONS TO DEVELOPMENT STANDARDS - 1ST QUARTER 2022</w:t>
      </w:r>
      <w:r w:rsidR="00A079C4" w:rsidRPr="00A079C4">
        <w:t xml:space="preserve">  </w:t>
      </w:r>
      <w:r w:rsidRPr="00847491">
        <w:t xml:space="preserve"> </w:t>
      </w:r>
    </w:p>
    <w:p w14:paraId="12099444" w14:textId="77777777" w:rsidR="00EB2122" w:rsidRDefault="00EB2122" w:rsidP="00257935">
      <w:pPr>
        <w:ind w:left="2268" w:hanging="2268"/>
      </w:pPr>
    </w:p>
    <w:p w14:paraId="1489A3E9" w14:textId="77777777" w:rsidR="00EB2122" w:rsidRPr="00C3680C" w:rsidRDefault="00EB2122" w:rsidP="00C3680C">
      <w:pPr>
        <w:keepNext/>
        <w:rPr>
          <w:rFonts w:cs="Arial"/>
          <w:b/>
          <w:caps/>
          <w:lang w:val="en-AU"/>
        </w:rPr>
      </w:pPr>
      <w:r w:rsidRPr="00C3680C">
        <w:rPr>
          <w:rFonts w:cs="Arial"/>
          <w:b/>
          <w:caps/>
          <w:lang w:val="en-AU"/>
        </w:rPr>
        <w:t>MOTION</w:t>
      </w:r>
    </w:p>
    <w:p w14:paraId="7F61E5C0" w14:textId="77777777" w:rsidR="00EB2122" w:rsidRDefault="00EB2122">
      <w:pPr>
        <w:rPr>
          <w:lang w:val="en-AU"/>
        </w:rPr>
      </w:pPr>
      <w:r>
        <w:rPr>
          <w:lang w:val="en-AU"/>
        </w:rPr>
        <w:t xml:space="preserve">Moved by Cr </w:t>
      </w:r>
      <w:r>
        <w:rPr>
          <w:lang w:val="en-AU"/>
        </w:rPr>
        <w:fldChar w:fldCharType="begin"/>
      </w:r>
      <w:r>
        <w:rPr>
          <w:lang w:val="en-AU"/>
        </w:rPr>
        <w:instrText xml:space="preserve"> AUTOTEXTLIST  \s Councillor \* MERGEFORMAT </w:instrText>
      </w:r>
      <w:r>
        <w:rPr>
          <w:lang w:val="en-AU"/>
        </w:rPr>
        <w:fldChar w:fldCharType="separate"/>
      </w:r>
      <w:r w:rsidRPr="00646791">
        <w:rPr>
          <w:lang w:val="en-AU"/>
        </w:rPr>
        <w:t>Clausen</w:t>
      </w:r>
      <w:r>
        <w:rPr>
          <w:lang w:val="en-AU"/>
        </w:rPr>
        <w:fldChar w:fldCharType="end"/>
      </w:r>
      <w:r>
        <w:rPr>
          <w:lang w:val="en-AU"/>
        </w:rPr>
        <w:t xml:space="preserve">, seconded by Cr </w:t>
      </w:r>
      <w:r>
        <w:rPr>
          <w:lang w:val="en-AU"/>
        </w:rPr>
        <w:fldChar w:fldCharType="begin"/>
      </w:r>
      <w:r>
        <w:rPr>
          <w:lang w:val="en-AU"/>
        </w:rPr>
        <w:instrText xml:space="preserve"> AUTOTEXTLIST  \s Councillor \* MERGEFORMAT </w:instrText>
      </w:r>
      <w:r>
        <w:rPr>
          <w:lang w:val="en-AU"/>
        </w:rPr>
        <w:fldChar w:fldCharType="separate"/>
      </w:r>
      <w:r w:rsidRPr="00646791">
        <w:rPr>
          <w:lang w:val="en-AU"/>
        </w:rPr>
        <w:t>Winney-Baartz</w:t>
      </w:r>
      <w:r>
        <w:rPr>
          <w:lang w:val="en-AU"/>
        </w:rPr>
        <w:fldChar w:fldCharType="end"/>
      </w:r>
    </w:p>
    <w:p w14:paraId="69B7FB39" w14:textId="77777777" w:rsidR="00EB2122" w:rsidRDefault="00EB2122">
      <w:pPr>
        <w:rPr>
          <w:lang w:val="en-AU"/>
        </w:rPr>
      </w:pPr>
    </w:p>
    <w:p w14:paraId="522D98F1" w14:textId="77777777" w:rsidR="00EB2122" w:rsidRDefault="00EB2122" w:rsidP="000168F1">
      <w:r>
        <w:t>That Council:</w:t>
      </w:r>
    </w:p>
    <w:p w14:paraId="3A512A38" w14:textId="77777777" w:rsidR="00EB2122" w:rsidRDefault="00EB2122" w:rsidP="000168F1"/>
    <w:p w14:paraId="56CD89EC" w14:textId="77777777" w:rsidR="00EB2122" w:rsidRPr="006D52DF" w:rsidRDefault="00EB2122" w:rsidP="00A47B6E">
      <w:pPr>
        <w:ind w:left="540" w:hanging="540"/>
      </w:pPr>
      <w:r w:rsidRPr="006D52DF">
        <w:rPr>
          <w:rFonts w:cs="Arial"/>
          <w:szCs w:val="24"/>
        </w:rPr>
        <w:t>1</w:t>
      </w:r>
      <w:r w:rsidRPr="006D52DF">
        <w:rPr>
          <w:rFonts w:cs="Arial"/>
          <w:szCs w:val="24"/>
        </w:rPr>
        <w:tab/>
        <w:t>R</w:t>
      </w:r>
      <w:r w:rsidRPr="006D52DF">
        <w:t xml:space="preserve">eceives the report on approved development variations between </w:t>
      </w:r>
      <w:r>
        <w:rPr>
          <w:rFonts w:cs="Arial"/>
          <w:szCs w:val="24"/>
        </w:rPr>
        <w:t>1 January 2022</w:t>
      </w:r>
      <w:r w:rsidRPr="006D52DF">
        <w:rPr>
          <w:rFonts w:cs="Arial"/>
          <w:szCs w:val="24"/>
        </w:rPr>
        <w:t xml:space="preserve"> and </w:t>
      </w:r>
      <w:r>
        <w:rPr>
          <w:rFonts w:cs="Arial"/>
          <w:szCs w:val="24"/>
        </w:rPr>
        <w:t>31 March</w:t>
      </w:r>
      <w:r w:rsidRPr="006D52DF">
        <w:rPr>
          <w:rFonts w:cs="Arial"/>
          <w:szCs w:val="24"/>
        </w:rPr>
        <w:t xml:space="preserve"> 202</w:t>
      </w:r>
      <w:r>
        <w:rPr>
          <w:rFonts w:cs="Arial"/>
          <w:szCs w:val="24"/>
        </w:rPr>
        <w:t>2</w:t>
      </w:r>
      <w:r w:rsidRPr="006D52DF">
        <w:rPr>
          <w:rFonts w:cs="Arial"/>
          <w:szCs w:val="24"/>
        </w:rPr>
        <w:t xml:space="preserve"> </w:t>
      </w:r>
      <w:r w:rsidRPr="006D52DF">
        <w:t xml:space="preserve">at </w:t>
      </w:r>
      <w:r w:rsidRPr="006D52DF">
        <w:rPr>
          <w:b/>
          <w:bCs/>
        </w:rPr>
        <w:t xml:space="preserve">Attachment A </w:t>
      </w:r>
      <w:r w:rsidRPr="006D52DF">
        <w:t xml:space="preserve">in accordance with the </w:t>
      </w:r>
      <w:r w:rsidRPr="006D52DF">
        <w:rPr>
          <w:rFonts w:cs="Arial"/>
          <w:szCs w:val="24"/>
        </w:rPr>
        <w:t>Department of Planning</w:t>
      </w:r>
      <w:r>
        <w:rPr>
          <w:rFonts w:cs="Arial"/>
          <w:szCs w:val="24"/>
        </w:rPr>
        <w:t xml:space="preserve"> </w:t>
      </w:r>
      <w:r w:rsidRPr="006D52DF">
        <w:rPr>
          <w:rFonts w:cs="Arial"/>
          <w:szCs w:val="24"/>
        </w:rPr>
        <w:t>and Environment’s (</w:t>
      </w:r>
      <w:proofErr w:type="spellStart"/>
      <w:r w:rsidRPr="006D52DF">
        <w:rPr>
          <w:rFonts w:cs="Arial"/>
          <w:szCs w:val="24"/>
        </w:rPr>
        <w:t>DPE</w:t>
      </w:r>
      <w:proofErr w:type="spellEnd"/>
      <w:r w:rsidRPr="006D52DF">
        <w:rPr>
          <w:rFonts w:cs="Arial"/>
          <w:szCs w:val="24"/>
        </w:rPr>
        <w:t>) concurrence to vary development standards in the Newcastle Local Environment</w:t>
      </w:r>
      <w:r>
        <w:rPr>
          <w:rFonts w:cs="Arial"/>
          <w:szCs w:val="24"/>
        </w:rPr>
        <w:t>al</w:t>
      </w:r>
      <w:r w:rsidRPr="006D52DF">
        <w:rPr>
          <w:rFonts w:cs="Arial"/>
          <w:szCs w:val="24"/>
        </w:rPr>
        <w:t xml:space="preserve"> Plan 2012 (</w:t>
      </w:r>
      <w:proofErr w:type="spellStart"/>
      <w:r w:rsidRPr="006D52DF">
        <w:rPr>
          <w:rFonts w:cs="Arial"/>
          <w:szCs w:val="24"/>
        </w:rPr>
        <w:t>NLEP</w:t>
      </w:r>
      <w:proofErr w:type="spellEnd"/>
      <w:r w:rsidRPr="006D52DF">
        <w:rPr>
          <w:rFonts w:cs="Arial"/>
          <w:szCs w:val="24"/>
        </w:rPr>
        <w:t xml:space="preserve"> 2012).</w:t>
      </w:r>
    </w:p>
    <w:p w14:paraId="26310BF0" w14:textId="77777777" w:rsidR="00EB2122" w:rsidRDefault="00EB2122" w:rsidP="00646791">
      <w:pPr>
        <w:jc w:val="right"/>
        <w:rPr>
          <w:b/>
          <w:bCs/>
        </w:rPr>
      </w:pPr>
      <w:r>
        <w:rPr>
          <w:b/>
          <w:bCs/>
        </w:rPr>
        <w:t xml:space="preserve">Carried </w:t>
      </w:r>
    </w:p>
    <w:p w14:paraId="42A3AA90" w14:textId="77777777" w:rsidR="00EB2122" w:rsidRPr="00646791" w:rsidRDefault="00EB2122" w:rsidP="00646791">
      <w:pPr>
        <w:jc w:val="right"/>
        <w:rPr>
          <w:b/>
          <w:bCs/>
        </w:rPr>
      </w:pPr>
      <w:r>
        <w:rPr>
          <w:b/>
          <w:bCs/>
        </w:rPr>
        <w:t>unanimously</w:t>
      </w:r>
    </w:p>
    <w:p w14:paraId="5C4532AD" w14:textId="07BE9808" w:rsidR="00847491" w:rsidRDefault="00847491" w:rsidP="00EB2122"/>
    <w:p w14:paraId="24084498" w14:textId="77777777" w:rsidR="00EB2122" w:rsidRDefault="0064031C" w:rsidP="0064031C">
      <w:pPr>
        <w:pStyle w:val="Heading3"/>
        <w:ind w:right="-330"/>
      </w:pPr>
      <w:r w:rsidRPr="00847491">
        <w:t>ITEM-</w:t>
      </w:r>
      <w:r>
        <w:rPr>
          <w:noProof/>
        </w:rPr>
        <w:t>38</w:t>
      </w:r>
      <w:r w:rsidRPr="00847491">
        <w:tab/>
      </w:r>
      <w:r w:rsidR="00EB2122" w:rsidRPr="00EB2122">
        <w:t>CCL 26/04/22 - TENDER REPORT - NEWCASTLE ART GALLERY MINE VOID REMEDIATION WORKS - CONTRACT NO. 2022/091T</w:t>
      </w:r>
      <w:r w:rsidRPr="00A079C4">
        <w:t xml:space="preserve">  </w:t>
      </w:r>
      <w:r w:rsidRPr="00847491">
        <w:t xml:space="preserve"> </w:t>
      </w:r>
    </w:p>
    <w:p w14:paraId="2BD1BB7D" w14:textId="77777777" w:rsidR="00EB2122" w:rsidRDefault="00EB2122" w:rsidP="00A12C55">
      <w:pPr>
        <w:ind w:left="2268" w:hanging="2268"/>
      </w:pPr>
    </w:p>
    <w:p w14:paraId="281274AA" w14:textId="77777777" w:rsidR="00EB2122" w:rsidRPr="00442104" w:rsidRDefault="00EB2122" w:rsidP="00442104">
      <w:pPr>
        <w:keepNext/>
        <w:rPr>
          <w:rFonts w:cs="Arial"/>
          <w:b/>
          <w:caps/>
          <w:lang w:val="en-AU"/>
        </w:rPr>
      </w:pPr>
      <w:r w:rsidRPr="00442104">
        <w:rPr>
          <w:rFonts w:cs="Arial"/>
          <w:b/>
          <w:caps/>
          <w:lang w:val="en-AU"/>
        </w:rPr>
        <w:t>MOTION</w:t>
      </w:r>
    </w:p>
    <w:p w14:paraId="671277D2" w14:textId="77777777" w:rsidR="00EB2122" w:rsidRDefault="00EB2122">
      <w:pPr>
        <w:rPr>
          <w:lang w:val="en-AU"/>
        </w:rPr>
      </w:pPr>
      <w:r>
        <w:rPr>
          <w:lang w:val="en-AU"/>
        </w:rPr>
        <w:t xml:space="preserve">Moved by Cr </w:t>
      </w:r>
      <w:r>
        <w:rPr>
          <w:lang w:val="en-AU"/>
        </w:rPr>
        <w:fldChar w:fldCharType="begin"/>
      </w:r>
      <w:r>
        <w:rPr>
          <w:lang w:val="en-AU"/>
        </w:rPr>
        <w:instrText xml:space="preserve"> AUTOTEXTLIST  \s Councillor \* MERGEFORMAT </w:instrText>
      </w:r>
      <w:r>
        <w:rPr>
          <w:lang w:val="en-AU"/>
        </w:rPr>
        <w:fldChar w:fldCharType="separate"/>
      </w:r>
      <w:r w:rsidRPr="009B0F01">
        <w:rPr>
          <w:lang w:val="en-AU"/>
        </w:rPr>
        <w:t>Mackenzie</w:t>
      </w:r>
      <w:r>
        <w:rPr>
          <w:lang w:val="en-AU"/>
        </w:rPr>
        <w:fldChar w:fldCharType="end"/>
      </w:r>
      <w:r>
        <w:rPr>
          <w:lang w:val="en-AU"/>
        </w:rPr>
        <w:t xml:space="preserve">, seconded by Cr </w:t>
      </w:r>
      <w:r>
        <w:rPr>
          <w:lang w:val="en-AU"/>
        </w:rPr>
        <w:fldChar w:fldCharType="begin"/>
      </w:r>
      <w:r>
        <w:rPr>
          <w:lang w:val="en-AU"/>
        </w:rPr>
        <w:instrText xml:space="preserve"> AUTOTEXTLIST  \s Councillor \* MERGEFORMAT </w:instrText>
      </w:r>
      <w:r>
        <w:rPr>
          <w:lang w:val="en-AU"/>
        </w:rPr>
        <w:fldChar w:fldCharType="separate"/>
      </w:r>
      <w:r w:rsidRPr="009B0F01">
        <w:rPr>
          <w:lang w:val="en-AU"/>
        </w:rPr>
        <w:t>Clausen</w:t>
      </w:r>
      <w:r>
        <w:rPr>
          <w:lang w:val="en-AU"/>
        </w:rPr>
        <w:fldChar w:fldCharType="end"/>
      </w:r>
    </w:p>
    <w:p w14:paraId="4A8B99DE" w14:textId="77777777" w:rsidR="00EB2122" w:rsidRDefault="00EB2122">
      <w:pPr>
        <w:rPr>
          <w:lang w:val="en-AU"/>
        </w:rPr>
      </w:pPr>
    </w:p>
    <w:p w14:paraId="5B72080B" w14:textId="0D4D90CD" w:rsidR="00C536DD" w:rsidRDefault="00C536DD">
      <w:pPr>
        <w:rPr>
          <w:lang w:val="en-AU"/>
        </w:rPr>
      </w:pPr>
      <w:r>
        <w:rPr>
          <w:lang w:val="en-AU"/>
        </w:rPr>
        <w:t>That the recommendation at Attachment A be adopted.</w:t>
      </w:r>
    </w:p>
    <w:p w14:paraId="40AB78FE" w14:textId="77777777" w:rsidR="00C536DD" w:rsidRDefault="00C536DD">
      <w:pPr>
        <w:rPr>
          <w:lang w:val="en-AU"/>
        </w:rPr>
      </w:pPr>
    </w:p>
    <w:p w14:paraId="689AA6AC" w14:textId="77777777" w:rsidR="00EB2122" w:rsidRPr="009B0F01" w:rsidRDefault="00EB2122" w:rsidP="009B0F01">
      <w:pPr>
        <w:ind w:left="567" w:hanging="567"/>
      </w:pPr>
      <w:r w:rsidRPr="009B0F01">
        <w:t>1</w:t>
      </w:r>
      <w:r w:rsidRPr="009B0F01">
        <w:tab/>
        <w:t xml:space="preserve">Council accept the tender of </w:t>
      </w:r>
      <w:r w:rsidRPr="009B0F01">
        <w:rPr>
          <w:noProof/>
        </w:rPr>
        <w:t>BFG Daracon Pty Ltd</w:t>
      </w:r>
      <w:r w:rsidRPr="009B0F01">
        <w:t xml:space="preserve"> in the amount of $3,172,652.73 (excluding GST) for Newcastle Art Gallery Expansion Mine Void Remediation Works for Contract No. 2022/091T. </w:t>
      </w:r>
    </w:p>
    <w:p w14:paraId="0FF90A33" w14:textId="77777777" w:rsidR="00EB2122" w:rsidRPr="009B0F01" w:rsidRDefault="00EB2122" w:rsidP="009B0F01"/>
    <w:p w14:paraId="600907B7" w14:textId="77777777" w:rsidR="00EB2122" w:rsidRPr="009B0F01" w:rsidRDefault="00EB2122" w:rsidP="009B0F01">
      <w:pPr>
        <w:ind w:left="567" w:hanging="567"/>
      </w:pPr>
      <w:r w:rsidRPr="009B0F01">
        <w:t>2</w:t>
      </w:r>
      <w:r w:rsidRPr="009B0F01">
        <w:tab/>
        <w:t xml:space="preserve">The confidential attachments relating to the matters specified in s10A(2)(d) of the </w:t>
      </w:r>
      <w:r w:rsidRPr="009B0F01">
        <w:rPr>
          <w:i/>
        </w:rPr>
        <w:t>Local Government Act 1993</w:t>
      </w:r>
      <w:r w:rsidRPr="009B0F01">
        <w:t xml:space="preserve"> be treated as confidential and remain confidential until the Chief Executive Officer determines otherwise.</w:t>
      </w:r>
    </w:p>
    <w:p w14:paraId="5579D25E" w14:textId="77777777" w:rsidR="00EB2122" w:rsidRDefault="00EB2122" w:rsidP="009B0F01">
      <w:pPr>
        <w:jc w:val="right"/>
        <w:rPr>
          <w:b/>
          <w:bCs/>
          <w:lang w:val="en-AU"/>
        </w:rPr>
      </w:pPr>
      <w:r>
        <w:rPr>
          <w:b/>
          <w:bCs/>
          <w:lang w:val="en-AU"/>
        </w:rPr>
        <w:t xml:space="preserve">Carried </w:t>
      </w:r>
    </w:p>
    <w:p w14:paraId="3D8846A7" w14:textId="77777777" w:rsidR="00EB2122" w:rsidRPr="009B0F01" w:rsidRDefault="00EB2122" w:rsidP="009B0F01">
      <w:pPr>
        <w:jc w:val="right"/>
        <w:rPr>
          <w:b/>
          <w:bCs/>
          <w:lang w:val="en-AU"/>
        </w:rPr>
      </w:pPr>
      <w:r>
        <w:rPr>
          <w:b/>
          <w:bCs/>
          <w:lang w:val="en-AU"/>
        </w:rPr>
        <w:t>unanimously</w:t>
      </w:r>
    </w:p>
    <w:p w14:paraId="300B3ABA" w14:textId="77777777" w:rsidR="00EB2122" w:rsidRPr="00EF22FE" w:rsidRDefault="00EB2122" w:rsidP="00EF22FE"/>
    <w:p w14:paraId="5FA50CE6" w14:textId="77777777" w:rsidR="00EB2122" w:rsidRDefault="00847491" w:rsidP="00A079C4">
      <w:pPr>
        <w:pStyle w:val="Heading3"/>
        <w:ind w:right="-330"/>
      </w:pPr>
      <w:r w:rsidRPr="00847491">
        <w:t>ITEM-</w:t>
      </w:r>
      <w:r>
        <w:rPr>
          <w:noProof/>
        </w:rPr>
        <w:t>31</w:t>
      </w:r>
      <w:r w:rsidRPr="00847491">
        <w:tab/>
      </w:r>
      <w:r w:rsidR="00EB2122" w:rsidRPr="00EB2122">
        <w:t>CCL 26/04/22 - EXHIBITION OF DRAFT NEWCASTLE DEVELOPMENT CONTROL PLAN 2012</w:t>
      </w:r>
      <w:r w:rsidR="00A079C4" w:rsidRPr="00A079C4">
        <w:t xml:space="preserve">  </w:t>
      </w:r>
      <w:r w:rsidRPr="00847491">
        <w:t xml:space="preserve"> </w:t>
      </w:r>
    </w:p>
    <w:p w14:paraId="0576DB96" w14:textId="77777777" w:rsidR="00EB2122" w:rsidRDefault="00EB2122" w:rsidP="00257935">
      <w:pPr>
        <w:ind w:left="2268" w:hanging="2268"/>
      </w:pPr>
    </w:p>
    <w:p w14:paraId="3BD2C642" w14:textId="77777777" w:rsidR="00EB2122" w:rsidRDefault="00EB2122" w:rsidP="00B004AB">
      <w:r>
        <w:t xml:space="preserve">In moving the motion, Councillor Adamczyk stated she was moving the </w:t>
      </w:r>
      <w:proofErr w:type="gramStart"/>
      <w:r>
        <w:t>officers</w:t>
      </w:r>
      <w:proofErr w:type="gramEnd"/>
      <w:r>
        <w:t xml:space="preserve"> recommendation as outlined in the business papers and amended as follows:</w:t>
      </w:r>
    </w:p>
    <w:p w14:paraId="200CB7BB" w14:textId="77777777" w:rsidR="00EB2122" w:rsidRDefault="00EB2122" w:rsidP="00257935">
      <w:pPr>
        <w:ind w:left="2268" w:hanging="2268"/>
      </w:pPr>
    </w:p>
    <w:p w14:paraId="22F14E09" w14:textId="77777777" w:rsidR="00EB2122" w:rsidRPr="00AD4EDE" w:rsidRDefault="00EB2122" w:rsidP="00AD4EDE">
      <w:pPr>
        <w:keepNext/>
        <w:rPr>
          <w:rFonts w:cs="Arial"/>
          <w:b/>
          <w:caps/>
          <w:lang w:val="en-AU"/>
        </w:rPr>
      </w:pPr>
      <w:r w:rsidRPr="00AD4EDE">
        <w:rPr>
          <w:rFonts w:cs="Arial"/>
          <w:b/>
          <w:caps/>
          <w:lang w:val="en-AU"/>
        </w:rPr>
        <w:t>MOTION</w:t>
      </w:r>
    </w:p>
    <w:p w14:paraId="1E4B8597" w14:textId="77777777" w:rsidR="00EB2122" w:rsidRDefault="00EB2122">
      <w:pPr>
        <w:rPr>
          <w:lang w:val="en-AU"/>
        </w:rPr>
      </w:pPr>
      <w:r>
        <w:rPr>
          <w:lang w:val="en-AU"/>
        </w:rPr>
        <w:t xml:space="preserve">Moved by Cr </w:t>
      </w:r>
      <w:r>
        <w:rPr>
          <w:lang w:val="en-AU"/>
        </w:rPr>
        <w:fldChar w:fldCharType="begin"/>
      </w:r>
      <w:r>
        <w:rPr>
          <w:lang w:val="en-AU"/>
        </w:rPr>
        <w:instrText xml:space="preserve"> AUTOTEXTLIST  \s Councillor \* MERGEFORMAT </w:instrText>
      </w:r>
      <w:r>
        <w:rPr>
          <w:lang w:val="en-AU"/>
        </w:rPr>
        <w:fldChar w:fldCharType="separate"/>
      </w:r>
      <w:r>
        <w:rPr>
          <w:lang w:val="en-AU"/>
        </w:rPr>
        <w:t>Adamczyk</w:t>
      </w:r>
      <w:r>
        <w:rPr>
          <w:lang w:val="en-AU"/>
        </w:rPr>
        <w:fldChar w:fldCharType="end"/>
      </w:r>
      <w:r>
        <w:rPr>
          <w:lang w:val="en-AU"/>
        </w:rPr>
        <w:t xml:space="preserve">, seconded by Cr </w:t>
      </w:r>
      <w:r>
        <w:rPr>
          <w:lang w:val="en-AU"/>
        </w:rPr>
        <w:fldChar w:fldCharType="begin"/>
      </w:r>
      <w:r>
        <w:rPr>
          <w:lang w:val="en-AU"/>
        </w:rPr>
        <w:instrText xml:space="preserve"> AUTOTEXTLIST  \s Councillor \* MERGEFORMAT </w:instrText>
      </w:r>
      <w:r>
        <w:rPr>
          <w:lang w:val="en-AU"/>
        </w:rPr>
        <w:fldChar w:fldCharType="separate"/>
      </w:r>
      <w:r>
        <w:rPr>
          <w:lang w:val="en-AU"/>
        </w:rPr>
        <w:t>Clausen</w:t>
      </w:r>
      <w:r>
        <w:rPr>
          <w:lang w:val="en-AU"/>
        </w:rPr>
        <w:fldChar w:fldCharType="end"/>
      </w:r>
    </w:p>
    <w:p w14:paraId="5250AEEC" w14:textId="77777777" w:rsidR="00EB2122" w:rsidRDefault="00EB2122">
      <w:pPr>
        <w:rPr>
          <w:lang w:val="en-AU"/>
        </w:rPr>
      </w:pPr>
    </w:p>
    <w:p w14:paraId="7C536EFE" w14:textId="77777777" w:rsidR="00EB2122" w:rsidRDefault="00EB2122">
      <w:pPr>
        <w:rPr>
          <w:lang w:val="en-AU"/>
        </w:rPr>
      </w:pPr>
      <w:r>
        <w:rPr>
          <w:lang w:val="en-AU"/>
        </w:rPr>
        <w:t>That Council:</w:t>
      </w:r>
    </w:p>
    <w:p w14:paraId="27D60F9E" w14:textId="77777777" w:rsidR="00EB2122" w:rsidRDefault="00EB2122">
      <w:pPr>
        <w:rPr>
          <w:lang w:val="en-AU"/>
        </w:rPr>
      </w:pPr>
    </w:p>
    <w:p w14:paraId="5A21F84A" w14:textId="77777777" w:rsidR="00EB2122" w:rsidRPr="00B004AB" w:rsidRDefault="00EB2122" w:rsidP="00B004AB">
      <w:pPr>
        <w:rPr>
          <w:b/>
          <w:bCs/>
        </w:rPr>
      </w:pPr>
      <w:r w:rsidRPr="00B004AB">
        <w:rPr>
          <w:b/>
          <w:bCs/>
        </w:rPr>
        <w:t>PART A</w:t>
      </w:r>
    </w:p>
    <w:p w14:paraId="643F0B31" w14:textId="77777777" w:rsidR="00EB2122" w:rsidRDefault="00EB2122" w:rsidP="00197C2F"/>
    <w:p w14:paraId="619D4E9C" w14:textId="77777777" w:rsidR="00EB2122" w:rsidRPr="00094AE8" w:rsidRDefault="00EB2122" w:rsidP="00197C2F">
      <w:pPr>
        <w:ind w:left="567" w:hanging="567"/>
        <w:rPr>
          <w:szCs w:val="24"/>
        </w:rPr>
      </w:pPr>
      <w:r w:rsidRPr="00094AE8">
        <w:rPr>
          <w:szCs w:val="24"/>
        </w:rPr>
        <w:t>1</w:t>
      </w:r>
      <w:r w:rsidRPr="00094AE8">
        <w:rPr>
          <w:szCs w:val="24"/>
        </w:rPr>
        <w:tab/>
        <w:t xml:space="preserve">Places the draft </w:t>
      </w:r>
      <w:proofErr w:type="spellStart"/>
      <w:r w:rsidRPr="00094AE8">
        <w:rPr>
          <w:szCs w:val="24"/>
        </w:rPr>
        <w:t>NDCP</w:t>
      </w:r>
      <w:proofErr w:type="spellEnd"/>
      <w:r w:rsidRPr="00094AE8">
        <w:rPr>
          <w:szCs w:val="24"/>
        </w:rPr>
        <w:t xml:space="preserve"> 2012 Section 4.02 Bush Fire Protection </w:t>
      </w:r>
      <w:r w:rsidRPr="00094AE8">
        <w:rPr>
          <w:b/>
          <w:bCs/>
          <w:szCs w:val="24"/>
        </w:rPr>
        <w:t xml:space="preserve">(Attachment A), </w:t>
      </w:r>
      <w:r w:rsidRPr="00094AE8">
        <w:rPr>
          <w:szCs w:val="24"/>
        </w:rPr>
        <w:t xml:space="preserve">Section 4.03 Mine Subsidence </w:t>
      </w:r>
      <w:r w:rsidRPr="00094AE8">
        <w:rPr>
          <w:b/>
          <w:bCs/>
          <w:szCs w:val="24"/>
        </w:rPr>
        <w:t>(Attachment B)</w:t>
      </w:r>
      <w:r w:rsidRPr="00094AE8">
        <w:rPr>
          <w:szCs w:val="24"/>
        </w:rPr>
        <w:t xml:space="preserve">, Section 4.04 Safety and Security </w:t>
      </w:r>
      <w:r w:rsidRPr="00094AE8">
        <w:rPr>
          <w:b/>
          <w:bCs/>
          <w:szCs w:val="24"/>
        </w:rPr>
        <w:t xml:space="preserve">(Attachment C) </w:t>
      </w:r>
      <w:r w:rsidRPr="00094AE8">
        <w:rPr>
          <w:szCs w:val="24"/>
        </w:rPr>
        <w:t xml:space="preserve">and Section 7.03 Traffic, Parking and Access </w:t>
      </w:r>
      <w:r w:rsidRPr="00094AE8">
        <w:rPr>
          <w:b/>
          <w:bCs/>
          <w:szCs w:val="24"/>
        </w:rPr>
        <w:t>(Attachment D)</w:t>
      </w:r>
      <w:r w:rsidRPr="00094AE8">
        <w:rPr>
          <w:szCs w:val="24"/>
        </w:rPr>
        <w:t xml:space="preserve"> on public exhibition for 28 days.</w:t>
      </w:r>
    </w:p>
    <w:p w14:paraId="6ADDA184" w14:textId="77777777" w:rsidR="00EB2122" w:rsidRPr="00094AE8" w:rsidRDefault="00EB2122" w:rsidP="00EF0794">
      <w:pPr>
        <w:rPr>
          <w:szCs w:val="24"/>
        </w:rPr>
      </w:pPr>
    </w:p>
    <w:p w14:paraId="538A45E7" w14:textId="77777777" w:rsidR="00EB2122" w:rsidRPr="00094AE8" w:rsidRDefault="00EB2122" w:rsidP="00EF0794">
      <w:pPr>
        <w:pBdr>
          <w:top w:val="nil"/>
          <w:left w:val="nil"/>
          <w:bottom w:val="nil"/>
          <w:right w:val="nil"/>
          <w:between w:val="nil"/>
        </w:pBdr>
        <w:ind w:left="567" w:hanging="567"/>
        <w:rPr>
          <w:rFonts w:eastAsia="Arial" w:cs="Arial"/>
          <w:szCs w:val="24"/>
        </w:rPr>
      </w:pPr>
      <w:r w:rsidRPr="00094AE8">
        <w:rPr>
          <w:rFonts w:eastAsia="Arial" w:cs="Arial"/>
          <w:szCs w:val="24"/>
        </w:rPr>
        <w:t>2</w:t>
      </w:r>
      <w:r w:rsidRPr="00094AE8">
        <w:rPr>
          <w:rFonts w:eastAsia="Arial" w:cs="Arial"/>
          <w:szCs w:val="24"/>
        </w:rPr>
        <w:tab/>
        <w:t>Prior to exhibition of Section 7.03 F - Electric Vehicle Parking amends as follows:</w:t>
      </w:r>
    </w:p>
    <w:p w14:paraId="7AA89FFB" w14:textId="77777777" w:rsidR="00EB2122" w:rsidRPr="00094AE8" w:rsidRDefault="00EB2122" w:rsidP="00EF0794">
      <w:pPr>
        <w:pBdr>
          <w:top w:val="nil"/>
          <w:left w:val="nil"/>
          <w:bottom w:val="nil"/>
          <w:right w:val="nil"/>
          <w:between w:val="nil"/>
        </w:pBdr>
        <w:ind w:left="567" w:hanging="567"/>
        <w:rPr>
          <w:rFonts w:eastAsia="Arial" w:cs="Arial"/>
          <w:szCs w:val="24"/>
        </w:rPr>
      </w:pPr>
    </w:p>
    <w:p w14:paraId="320E640F" w14:textId="77777777" w:rsidR="00EB2122" w:rsidRPr="00094AE8" w:rsidRDefault="00EB2122" w:rsidP="00EF0794">
      <w:pPr>
        <w:pBdr>
          <w:top w:val="nil"/>
          <w:left w:val="nil"/>
          <w:bottom w:val="nil"/>
          <w:right w:val="nil"/>
          <w:between w:val="nil"/>
        </w:pBdr>
        <w:ind w:left="567" w:hanging="567"/>
        <w:rPr>
          <w:rFonts w:eastAsia="Arial" w:cs="Arial"/>
          <w:szCs w:val="24"/>
        </w:rPr>
      </w:pPr>
      <w:r w:rsidRPr="00094AE8">
        <w:rPr>
          <w:rFonts w:eastAsia="Arial" w:cs="Arial"/>
          <w:szCs w:val="24"/>
        </w:rPr>
        <w:tab/>
        <w:t xml:space="preserve">Replace with an updated section that reflects the best practice controls from the </w:t>
      </w:r>
      <w:proofErr w:type="spellStart"/>
      <w:r w:rsidRPr="00094AE8">
        <w:rPr>
          <w:rFonts w:eastAsia="Arial" w:cs="Arial"/>
          <w:szCs w:val="24"/>
        </w:rPr>
        <w:t>Woollahra</w:t>
      </w:r>
      <w:proofErr w:type="spellEnd"/>
      <w:r w:rsidRPr="00094AE8">
        <w:rPr>
          <w:rFonts w:eastAsia="Arial" w:cs="Arial"/>
          <w:szCs w:val="24"/>
        </w:rPr>
        <w:t xml:space="preserve"> Development Control Plan 2015 (Chapter E1.11 - </w:t>
      </w:r>
      <w:r w:rsidRPr="00094AE8">
        <w:rPr>
          <w:rFonts w:eastAsia="Arial" w:cs="Arial"/>
          <w:b/>
          <w:szCs w:val="24"/>
        </w:rPr>
        <w:t>Attachment 1</w:t>
      </w:r>
      <w:r w:rsidRPr="00094AE8">
        <w:rPr>
          <w:rFonts w:eastAsia="Arial" w:cs="Arial"/>
          <w:szCs w:val="24"/>
        </w:rPr>
        <w:t>). These controls are to require new development that involves parking in the Newcastle LGA (including residential alterations and additions over $200,000 in value) to be ‘EV-Ready’.</w:t>
      </w:r>
    </w:p>
    <w:p w14:paraId="6D21614C" w14:textId="77777777" w:rsidR="00EB2122" w:rsidRPr="00094AE8" w:rsidRDefault="00EB2122" w:rsidP="00EF0794">
      <w:pPr>
        <w:pBdr>
          <w:top w:val="nil"/>
          <w:left w:val="nil"/>
          <w:bottom w:val="nil"/>
          <w:right w:val="nil"/>
          <w:between w:val="nil"/>
        </w:pBdr>
        <w:ind w:left="567" w:hanging="567"/>
        <w:rPr>
          <w:rFonts w:eastAsia="Arial" w:cs="Arial"/>
          <w:szCs w:val="24"/>
        </w:rPr>
      </w:pPr>
      <w:r w:rsidRPr="00094AE8">
        <w:rPr>
          <w:rFonts w:eastAsia="Arial" w:cs="Arial"/>
          <w:szCs w:val="24"/>
        </w:rPr>
        <w:br/>
        <w:t>‘EV Ready’ involves ensuring the installation of appropriate electrical circuitry to allow for future electric vehicle charging points, by pre-wiring. This does not require the installation of a charging point.</w:t>
      </w:r>
    </w:p>
    <w:p w14:paraId="349E963F" w14:textId="77777777" w:rsidR="00EB2122" w:rsidRPr="00094AE8" w:rsidRDefault="00EB2122" w:rsidP="00EF0794">
      <w:pPr>
        <w:pBdr>
          <w:top w:val="nil"/>
          <w:left w:val="nil"/>
          <w:bottom w:val="nil"/>
          <w:right w:val="nil"/>
          <w:between w:val="nil"/>
        </w:pBdr>
        <w:ind w:left="567" w:hanging="567"/>
        <w:rPr>
          <w:rFonts w:eastAsia="Arial" w:cs="Arial"/>
          <w:szCs w:val="24"/>
        </w:rPr>
      </w:pPr>
      <w:r w:rsidRPr="00094AE8">
        <w:rPr>
          <w:rFonts w:eastAsia="Arial" w:cs="Arial"/>
          <w:szCs w:val="24"/>
        </w:rPr>
        <w:br/>
        <w:t xml:space="preserve">For a dwelling house, the NSW Government’s Energy Saver program estimates that the cost of being EV Ready at construction is approximately $50-300 per car parking space, substantially less than future retrofitting, and enables EV charging for future occupants including tenants.  </w:t>
      </w:r>
    </w:p>
    <w:p w14:paraId="42F6CF78" w14:textId="77777777" w:rsidR="00EB2122" w:rsidRPr="00094AE8" w:rsidRDefault="00EB2122" w:rsidP="00EF0794">
      <w:pPr>
        <w:pBdr>
          <w:top w:val="nil"/>
          <w:left w:val="nil"/>
          <w:bottom w:val="nil"/>
          <w:right w:val="nil"/>
          <w:between w:val="nil"/>
        </w:pBdr>
        <w:ind w:left="567" w:hanging="567"/>
        <w:rPr>
          <w:rFonts w:eastAsia="Arial" w:cs="Arial"/>
          <w:szCs w:val="24"/>
        </w:rPr>
      </w:pPr>
      <w:r w:rsidRPr="00094AE8">
        <w:rPr>
          <w:rFonts w:eastAsia="Arial" w:cs="Arial"/>
          <w:szCs w:val="24"/>
        </w:rPr>
        <w:br/>
        <w:t xml:space="preserve">In addition to ‘EV Ready’ requirements, where parking is being provided, all new residential and non-residential development (other than for dwelling houses, semi-detached dwellings, secondary </w:t>
      </w:r>
      <w:proofErr w:type="gramStart"/>
      <w:r w:rsidRPr="00094AE8">
        <w:rPr>
          <w:rFonts w:eastAsia="Arial" w:cs="Arial"/>
          <w:szCs w:val="24"/>
        </w:rPr>
        <w:t>dwellings</w:t>
      </w:r>
      <w:proofErr w:type="gramEnd"/>
      <w:r w:rsidRPr="00094AE8">
        <w:rPr>
          <w:rFonts w:eastAsia="Arial" w:cs="Arial"/>
          <w:szCs w:val="24"/>
        </w:rPr>
        <w:t xml:space="preserve"> or dual occupancies) must provide at least 1 car parking space, or 5% of all car parking spaces - whichever is greater - with a minimum ‘Level 2’ electric vehicle charging point installed. </w:t>
      </w:r>
    </w:p>
    <w:p w14:paraId="11820D9B" w14:textId="77777777" w:rsidR="00EB2122" w:rsidRPr="00094AE8" w:rsidRDefault="00EB2122" w:rsidP="00EF0794">
      <w:pPr>
        <w:rPr>
          <w:szCs w:val="24"/>
        </w:rPr>
      </w:pPr>
    </w:p>
    <w:p w14:paraId="4550B313" w14:textId="77777777" w:rsidR="00EB2122" w:rsidRPr="00094AE8" w:rsidRDefault="00EB2122" w:rsidP="00EF0794">
      <w:pPr>
        <w:ind w:left="567" w:hanging="567"/>
        <w:rPr>
          <w:szCs w:val="24"/>
        </w:rPr>
      </w:pPr>
      <w:r w:rsidRPr="00094AE8">
        <w:rPr>
          <w:szCs w:val="24"/>
        </w:rPr>
        <w:t>3</w:t>
      </w:r>
      <w:r w:rsidRPr="00094AE8">
        <w:rPr>
          <w:szCs w:val="24"/>
        </w:rPr>
        <w:tab/>
        <w:t>Receives a report on submissions following the public exhibition.</w:t>
      </w:r>
    </w:p>
    <w:p w14:paraId="43F2A97B" w14:textId="77777777" w:rsidR="00EB2122" w:rsidRPr="00094AE8" w:rsidRDefault="00EB2122" w:rsidP="00EF0794">
      <w:pPr>
        <w:rPr>
          <w:szCs w:val="24"/>
        </w:rPr>
      </w:pPr>
    </w:p>
    <w:p w14:paraId="4F5CBBC2" w14:textId="77777777" w:rsidR="00EB2122" w:rsidRPr="00094AE8" w:rsidRDefault="00EB2122" w:rsidP="00EF0794">
      <w:pPr>
        <w:rPr>
          <w:b/>
          <w:bCs/>
          <w:szCs w:val="24"/>
        </w:rPr>
      </w:pPr>
      <w:r w:rsidRPr="00094AE8">
        <w:rPr>
          <w:b/>
          <w:bCs/>
          <w:szCs w:val="24"/>
        </w:rPr>
        <w:t>PART B</w:t>
      </w:r>
    </w:p>
    <w:p w14:paraId="339BE6C8" w14:textId="77777777" w:rsidR="00EB2122" w:rsidRPr="00094AE8" w:rsidRDefault="00EB2122" w:rsidP="00EF0794">
      <w:pPr>
        <w:ind w:left="567" w:hanging="567"/>
        <w:rPr>
          <w:szCs w:val="24"/>
        </w:rPr>
      </w:pPr>
    </w:p>
    <w:p w14:paraId="7EF1504F" w14:textId="77777777" w:rsidR="00EB2122" w:rsidRPr="00094AE8" w:rsidRDefault="00EB2122" w:rsidP="00EF0794">
      <w:pPr>
        <w:ind w:left="567" w:hanging="567"/>
        <w:rPr>
          <w:szCs w:val="24"/>
        </w:rPr>
      </w:pPr>
      <w:r w:rsidRPr="00094AE8">
        <w:rPr>
          <w:szCs w:val="24"/>
        </w:rPr>
        <w:t>1</w:t>
      </w:r>
      <w:r w:rsidRPr="00094AE8">
        <w:rPr>
          <w:szCs w:val="24"/>
        </w:rPr>
        <w:tab/>
        <w:t xml:space="preserve">Establishes a </w:t>
      </w:r>
      <w:proofErr w:type="spellStart"/>
      <w:r w:rsidRPr="00094AE8">
        <w:rPr>
          <w:szCs w:val="24"/>
        </w:rPr>
        <w:t>DCP</w:t>
      </w:r>
      <w:proofErr w:type="spellEnd"/>
      <w:r w:rsidRPr="00094AE8">
        <w:rPr>
          <w:szCs w:val="24"/>
        </w:rPr>
        <w:t xml:space="preserve"> Working Party, under the Liveable cities Committee, with interested </w:t>
      </w:r>
      <w:proofErr w:type="spellStart"/>
      <w:r w:rsidRPr="00094AE8">
        <w:rPr>
          <w:szCs w:val="24"/>
        </w:rPr>
        <w:t>councillors</w:t>
      </w:r>
      <w:proofErr w:type="spellEnd"/>
      <w:r w:rsidRPr="00094AE8">
        <w:rPr>
          <w:szCs w:val="24"/>
        </w:rPr>
        <w:t xml:space="preserve"> (including </w:t>
      </w:r>
      <w:proofErr w:type="spellStart"/>
      <w:r w:rsidRPr="00094AE8">
        <w:rPr>
          <w:szCs w:val="24"/>
        </w:rPr>
        <w:t>Crs</w:t>
      </w:r>
      <w:proofErr w:type="spellEnd"/>
      <w:r w:rsidRPr="00094AE8">
        <w:rPr>
          <w:szCs w:val="24"/>
        </w:rPr>
        <w:t xml:space="preserve"> Adamczyk and Wood) to support and guide the development of the remaining sections of the </w:t>
      </w:r>
      <w:proofErr w:type="spellStart"/>
      <w:r w:rsidRPr="00094AE8">
        <w:rPr>
          <w:szCs w:val="24"/>
        </w:rPr>
        <w:t>DCP</w:t>
      </w:r>
      <w:proofErr w:type="spellEnd"/>
      <w:r w:rsidRPr="00094AE8">
        <w:rPr>
          <w:szCs w:val="24"/>
        </w:rPr>
        <w:t xml:space="preserve"> for the duration of the review, including the changes proposed in Council's previous resolutions of 26 October 2021 and 22 March 2022.</w:t>
      </w:r>
    </w:p>
    <w:p w14:paraId="0AA2D5BF" w14:textId="77777777" w:rsidR="00EB2122" w:rsidRDefault="00EB2122" w:rsidP="00B004AB">
      <w:pPr>
        <w:ind w:left="567" w:hanging="567"/>
      </w:pPr>
    </w:p>
    <w:p w14:paraId="23EEBB35" w14:textId="77777777" w:rsidR="00EB2122" w:rsidRDefault="00EB2122" w:rsidP="000168F1"/>
    <w:p w14:paraId="1890AA49" w14:textId="77777777" w:rsidR="00EB2122" w:rsidRDefault="00EB2122">
      <w:pPr>
        <w:ind w:left="720"/>
        <w:rPr>
          <w:b/>
          <w:lang w:val="en-AU"/>
        </w:rPr>
      </w:pPr>
      <w:r>
        <w:rPr>
          <w:b/>
          <w:lang w:val="en-AU"/>
        </w:rPr>
        <w:t>PROCEDURAL MOTION</w:t>
      </w:r>
    </w:p>
    <w:p w14:paraId="00E177AF" w14:textId="77777777" w:rsidR="00EB2122" w:rsidRDefault="00EB2122">
      <w:pPr>
        <w:ind w:left="720"/>
        <w:rPr>
          <w:lang w:val="en-AU"/>
        </w:rPr>
      </w:pPr>
      <w:r>
        <w:rPr>
          <w:lang w:val="en-AU"/>
        </w:rPr>
        <w:t xml:space="preserve">Moved by Cr </w:t>
      </w:r>
      <w:r>
        <w:rPr>
          <w:lang w:val="en-AU"/>
        </w:rPr>
        <w:fldChar w:fldCharType="begin"/>
      </w:r>
      <w:r>
        <w:rPr>
          <w:lang w:val="en-AU"/>
        </w:rPr>
        <w:instrText xml:space="preserve"> AUTOTEXTLIST  \s Councillor \* MERGEFORMAT </w:instrText>
      </w:r>
      <w:r>
        <w:rPr>
          <w:lang w:val="en-AU"/>
        </w:rPr>
        <w:fldChar w:fldCharType="separate"/>
      </w:r>
      <w:r w:rsidRPr="00DA27E3">
        <w:rPr>
          <w:lang w:val="en-AU"/>
        </w:rPr>
        <w:t>Mackenzie</w:t>
      </w:r>
      <w:r>
        <w:rPr>
          <w:lang w:val="en-AU"/>
        </w:rPr>
        <w:fldChar w:fldCharType="end"/>
      </w:r>
      <w:r>
        <w:rPr>
          <w:lang w:val="en-AU"/>
        </w:rPr>
        <w:t>, seconded by Cr McCabe</w:t>
      </w:r>
    </w:p>
    <w:p w14:paraId="64B91AC9" w14:textId="77777777" w:rsidR="00EB2122" w:rsidRDefault="00EB2122">
      <w:pPr>
        <w:ind w:left="720"/>
        <w:rPr>
          <w:lang w:val="en-AU"/>
        </w:rPr>
      </w:pPr>
    </w:p>
    <w:p w14:paraId="2C45834A" w14:textId="77777777" w:rsidR="00EB2122" w:rsidRDefault="00EB2122">
      <w:pPr>
        <w:ind w:left="720"/>
        <w:rPr>
          <w:lang w:val="en-AU"/>
        </w:rPr>
      </w:pPr>
      <w:r>
        <w:rPr>
          <w:lang w:val="en-AU"/>
        </w:rPr>
        <w:t>That Part A and Part B be dealt with in seriatim.</w:t>
      </w:r>
    </w:p>
    <w:p w14:paraId="01CA6CE7" w14:textId="77777777" w:rsidR="00EB2122" w:rsidRPr="00DA27E3" w:rsidRDefault="00EB2122" w:rsidP="00DA27E3">
      <w:pPr>
        <w:ind w:left="720"/>
        <w:jc w:val="right"/>
        <w:rPr>
          <w:b/>
          <w:bCs/>
          <w:lang w:val="en-AU"/>
        </w:rPr>
      </w:pPr>
      <w:r>
        <w:rPr>
          <w:b/>
          <w:bCs/>
          <w:lang w:val="en-AU"/>
        </w:rPr>
        <w:t>Defeated</w:t>
      </w:r>
    </w:p>
    <w:p w14:paraId="4DC0842D" w14:textId="77777777" w:rsidR="00EB2122" w:rsidRDefault="00EB2122">
      <w:pPr>
        <w:ind w:left="720"/>
        <w:rPr>
          <w:lang w:val="en-AU"/>
        </w:rPr>
      </w:pPr>
    </w:p>
    <w:p w14:paraId="6D9B9D45" w14:textId="77777777" w:rsidR="00EB2122" w:rsidRDefault="00EB2122" w:rsidP="00094AE8">
      <w:pPr>
        <w:rPr>
          <w:lang w:val="en-AU"/>
        </w:rPr>
      </w:pPr>
      <w:r>
        <w:rPr>
          <w:lang w:val="en-AU"/>
        </w:rPr>
        <w:t>The motion moved by Councillor Adamczyk, seconded by Councillor Clausen was put to the meeting.</w:t>
      </w:r>
    </w:p>
    <w:p w14:paraId="05ED58A1" w14:textId="77777777" w:rsidR="00EB2122" w:rsidRDefault="00EB2122" w:rsidP="00094AE8">
      <w:pPr>
        <w:jc w:val="right"/>
        <w:rPr>
          <w:b/>
          <w:lang w:val="en-AU"/>
        </w:rPr>
      </w:pPr>
      <w:r>
        <w:rPr>
          <w:b/>
          <w:lang w:val="en-AU"/>
        </w:rPr>
        <w:t xml:space="preserve">Carried </w:t>
      </w:r>
    </w:p>
    <w:p w14:paraId="7D6DD600" w14:textId="77777777" w:rsidR="00EB2122" w:rsidRDefault="00EB2122" w:rsidP="009D6E7F">
      <w:pPr>
        <w:ind w:left="720"/>
        <w:jc w:val="right"/>
        <w:rPr>
          <w:b/>
          <w:lang w:val="en-AU"/>
        </w:rPr>
      </w:pPr>
      <w:r>
        <w:rPr>
          <w:b/>
          <w:lang w:val="en-AU"/>
        </w:rPr>
        <w:t>unanimously</w:t>
      </w:r>
    </w:p>
    <w:p w14:paraId="65B5F5A1" w14:textId="07303670" w:rsidR="00847491" w:rsidRDefault="00847491" w:rsidP="00EB2122"/>
    <w:p w14:paraId="13A5F409" w14:textId="77777777" w:rsidR="00EB2122" w:rsidRDefault="00847491" w:rsidP="00A079C4">
      <w:pPr>
        <w:pStyle w:val="Heading3"/>
        <w:ind w:right="-330"/>
      </w:pPr>
      <w:r w:rsidRPr="00847491">
        <w:t>ITEM-</w:t>
      </w:r>
      <w:r>
        <w:rPr>
          <w:noProof/>
        </w:rPr>
        <w:t>32</w:t>
      </w:r>
      <w:r w:rsidRPr="00847491">
        <w:tab/>
      </w:r>
      <w:r w:rsidR="00EB2122" w:rsidRPr="00EB2122">
        <w:t>CCL 26/04/22 - ADOPTION OF COUNCIL POLICIES</w:t>
      </w:r>
      <w:r w:rsidR="00A079C4" w:rsidRPr="00A079C4">
        <w:t xml:space="preserve">  </w:t>
      </w:r>
      <w:r w:rsidRPr="00847491">
        <w:t xml:space="preserve"> </w:t>
      </w:r>
    </w:p>
    <w:p w14:paraId="1189943B" w14:textId="77777777" w:rsidR="00EB2122" w:rsidRPr="005E7F1B" w:rsidRDefault="00EB2122" w:rsidP="005E7F1B"/>
    <w:p w14:paraId="660848C3" w14:textId="77777777" w:rsidR="00EB2122" w:rsidRPr="005F6CD4" w:rsidRDefault="00EB2122" w:rsidP="005F6CD4">
      <w:pPr>
        <w:keepNext/>
        <w:rPr>
          <w:rFonts w:cs="Arial"/>
          <w:b/>
          <w:caps/>
          <w:lang w:val="en-AU"/>
        </w:rPr>
      </w:pPr>
      <w:r w:rsidRPr="005F6CD4">
        <w:rPr>
          <w:rFonts w:cs="Arial"/>
          <w:b/>
          <w:caps/>
          <w:lang w:val="en-AU"/>
        </w:rPr>
        <w:t>MOTION</w:t>
      </w:r>
    </w:p>
    <w:p w14:paraId="66DC5CEB" w14:textId="77777777" w:rsidR="00EB2122" w:rsidRDefault="00EB2122">
      <w:pPr>
        <w:rPr>
          <w:lang w:val="en-AU"/>
        </w:rPr>
      </w:pPr>
      <w:r>
        <w:rPr>
          <w:lang w:val="en-AU"/>
        </w:rPr>
        <w:t xml:space="preserve">Moved by Cr </w:t>
      </w:r>
      <w:r>
        <w:rPr>
          <w:lang w:val="en-AU"/>
        </w:rPr>
        <w:fldChar w:fldCharType="begin"/>
      </w:r>
      <w:r>
        <w:rPr>
          <w:lang w:val="en-AU"/>
        </w:rPr>
        <w:instrText xml:space="preserve"> AUTOTEXTLIST  \s Councillor \* MERGEFORMAT </w:instrText>
      </w:r>
      <w:r>
        <w:rPr>
          <w:lang w:val="en-AU"/>
        </w:rPr>
        <w:fldChar w:fldCharType="separate"/>
      </w:r>
      <w:r w:rsidRPr="00F80D3D">
        <w:rPr>
          <w:lang w:val="en-AU"/>
        </w:rPr>
        <w:t>Clausen</w:t>
      </w:r>
      <w:r>
        <w:rPr>
          <w:lang w:val="en-AU"/>
        </w:rPr>
        <w:fldChar w:fldCharType="end"/>
      </w:r>
      <w:r>
        <w:rPr>
          <w:lang w:val="en-AU"/>
        </w:rPr>
        <w:t xml:space="preserve">, seconded by Cr </w:t>
      </w:r>
      <w:r>
        <w:rPr>
          <w:lang w:val="en-AU"/>
        </w:rPr>
        <w:fldChar w:fldCharType="begin"/>
      </w:r>
      <w:r>
        <w:rPr>
          <w:lang w:val="en-AU"/>
        </w:rPr>
        <w:instrText xml:space="preserve"> AUTOTEXTLIST  \s Councillor \* MERGEFORMAT </w:instrText>
      </w:r>
      <w:r>
        <w:rPr>
          <w:lang w:val="en-AU"/>
        </w:rPr>
        <w:fldChar w:fldCharType="separate"/>
      </w:r>
      <w:r w:rsidRPr="00F80D3D">
        <w:rPr>
          <w:lang w:val="en-AU"/>
        </w:rPr>
        <w:t>Duncan</w:t>
      </w:r>
      <w:r>
        <w:rPr>
          <w:lang w:val="en-AU"/>
        </w:rPr>
        <w:fldChar w:fldCharType="end"/>
      </w:r>
    </w:p>
    <w:p w14:paraId="2EE59BC8" w14:textId="77777777" w:rsidR="00EB2122" w:rsidRDefault="00EB2122">
      <w:pPr>
        <w:rPr>
          <w:lang w:val="en-AU"/>
        </w:rPr>
      </w:pPr>
    </w:p>
    <w:p w14:paraId="39961D86" w14:textId="77777777" w:rsidR="00EB2122" w:rsidRDefault="00EB2122" w:rsidP="00BB594E">
      <w:r>
        <w:t>That Council:</w:t>
      </w:r>
    </w:p>
    <w:p w14:paraId="4EF77DAA" w14:textId="77777777" w:rsidR="00EB2122" w:rsidRDefault="00EB2122" w:rsidP="00BB594E"/>
    <w:p w14:paraId="079CB063" w14:textId="77777777" w:rsidR="00EB2122" w:rsidRDefault="00EB2122" w:rsidP="00BB594E">
      <w:pPr>
        <w:ind w:left="567" w:hanging="567"/>
        <w:rPr>
          <w:b/>
          <w:bCs/>
        </w:rPr>
      </w:pPr>
      <w:r>
        <w:t>1</w:t>
      </w:r>
      <w:r>
        <w:tab/>
        <w:t xml:space="preserve">Adopt the Asset Management Policy at </w:t>
      </w:r>
      <w:r>
        <w:rPr>
          <w:b/>
          <w:bCs/>
        </w:rPr>
        <w:t>Attachment A.</w:t>
      </w:r>
    </w:p>
    <w:p w14:paraId="21278056" w14:textId="77777777" w:rsidR="00EB2122" w:rsidRDefault="00EB2122" w:rsidP="00BB594E">
      <w:pPr>
        <w:ind w:left="567" w:hanging="567"/>
        <w:rPr>
          <w:b/>
          <w:bCs/>
        </w:rPr>
      </w:pPr>
    </w:p>
    <w:p w14:paraId="037329D4" w14:textId="77777777" w:rsidR="00EB2122" w:rsidRDefault="00EB2122" w:rsidP="00BB594E">
      <w:pPr>
        <w:ind w:left="567" w:hanging="567"/>
        <w:rPr>
          <w:b/>
        </w:rPr>
      </w:pPr>
      <w:r>
        <w:t>2</w:t>
      </w:r>
      <w:r>
        <w:tab/>
        <w:t xml:space="preserve">Adopt the Sponsorship Policy at </w:t>
      </w:r>
      <w:r w:rsidRPr="00452AC1">
        <w:rPr>
          <w:b/>
        </w:rPr>
        <w:t>Attachment</w:t>
      </w:r>
      <w:r>
        <w:rPr>
          <w:b/>
        </w:rPr>
        <w:t xml:space="preserve"> C.</w:t>
      </w:r>
    </w:p>
    <w:p w14:paraId="74186189" w14:textId="77777777" w:rsidR="00EB2122" w:rsidRDefault="00EB2122" w:rsidP="00BB594E">
      <w:pPr>
        <w:ind w:left="567" w:hanging="567"/>
        <w:rPr>
          <w:b/>
        </w:rPr>
      </w:pPr>
    </w:p>
    <w:p w14:paraId="6662B576" w14:textId="77777777" w:rsidR="00EB2122" w:rsidRPr="00B83A3E" w:rsidRDefault="00EB2122" w:rsidP="00BB594E">
      <w:pPr>
        <w:ind w:left="567" w:hanging="567"/>
        <w:rPr>
          <w:b/>
        </w:rPr>
      </w:pPr>
      <w:r>
        <w:rPr>
          <w:bCs/>
        </w:rPr>
        <w:t>3</w:t>
      </w:r>
      <w:r w:rsidRPr="009544F8">
        <w:rPr>
          <w:bCs/>
        </w:rPr>
        <w:tab/>
      </w:r>
      <w:r>
        <w:t>A</w:t>
      </w:r>
      <w:r w:rsidRPr="00F66285">
        <w:rPr>
          <w:bCs/>
        </w:rPr>
        <w:t xml:space="preserve">dopt the Media Policy </w:t>
      </w:r>
      <w:r>
        <w:rPr>
          <w:bCs/>
        </w:rPr>
        <w:t xml:space="preserve">at </w:t>
      </w:r>
      <w:r>
        <w:rPr>
          <w:b/>
        </w:rPr>
        <w:t xml:space="preserve">Attachment </w:t>
      </w:r>
      <w:r>
        <w:rPr>
          <w:b/>
          <w:bCs/>
        </w:rPr>
        <w:t>D.</w:t>
      </w:r>
    </w:p>
    <w:p w14:paraId="73D850E6" w14:textId="77777777" w:rsidR="00EB2122" w:rsidRDefault="00EB2122" w:rsidP="000168F1"/>
    <w:p w14:paraId="4CA46A03" w14:textId="77777777" w:rsidR="00EB2122" w:rsidRDefault="00EB2122" w:rsidP="000168F1"/>
    <w:p w14:paraId="5A83C27D" w14:textId="77777777" w:rsidR="00EB2122" w:rsidRPr="005F6CD4" w:rsidRDefault="00EB2122" w:rsidP="005F6CD4">
      <w:pPr>
        <w:keepNext/>
        <w:rPr>
          <w:rFonts w:cs="Arial"/>
          <w:b/>
          <w:caps/>
          <w:lang w:val="en-AU"/>
        </w:rPr>
      </w:pPr>
      <w:r w:rsidRPr="005F6CD4">
        <w:rPr>
          <w:rFonts w:cs="Arial"/>
          <w:b/>
          <w:caps/>
          <w:lang w:val="en-AU"/>
        </w:rPr>
        <w:t>amendment</w:t>
      </w:r>
    </w:p>
    <w:p w14:paraId="0BC9279B" w14:textId="77777777" w:rsidR="00EB2122" w:rsidRDefault="00EB2122">
      <w:pPr>
        <w:rPr>
          <w:lang w:val="en-AU"/>
        </w:rPr>
      </w:pPr>
      <w:r>
        <w:rPr>
          <w:lang w:val="en-AU"/>
        </w:rPr>
        <w:t xml:space="preserve">Moved by Cr </w:t>
      </w:r>
      <w:r>
        <w:rPr>
          <w:lang w:val="en-AU"/>
        </w:rPr>
        <w:fldChar w:fldCharType="begin"/>
      </w:r>
      <w:r>
        <w:rPr>
          <w:lang w:val="en-AU"/>
        </w:rPr>
        <w:instrText xml:space="preserve"> AUTOTEXTLIST  \s Councillor \* MERGEFORMAT </w:instrText>
      </w:r>
      <w:r>
        <w:rPr>
          <w:lang w:val="en-AU"/>
        </w:rPr>
        <w:fldChar w:fldCharType="separate"/>
      </w:r>
      <w:r w:rsidRPr="00875B32">
        <w:rPr>
          <w:lang w:val="en-AU"/>
        </w:rPr>
        <w:t>Mackenzie</w:t>
      </w:r>
      <w:r>
        <w:rPr>
          <w:lang w:val="en-AU"/>
        </w:rPr>
        <w:fldChar w:fldCharType="end"/>
      </w:r>
      <w:r>
        <w:rPr>
          <w:lang w:val="en-AU"/>
        </w:rPr>
        <w:t xml:space="preserve">, seconded by Cr </w:t>
      </w:r>
      <w:r>
        <w:rPr>
          <w:lang w:val="en-AU"/>
        </w:rPr>
        <w:fldChar w:fldCharType="begin"/>
      </w:r>
      <w:r>
        <w:rPr>
          <w:lang w:val="en-AU"/>
        </w:rPr>
        <w:instrText xml:space="preserve"> AUTOTEXTLIST  \s Councillor \* MERGEFORMAT </w:instrText>
      </w:r>
      <w:r>
        <w:rPr>
          <w:lang w:val="en-AU"/>
        </w:rPr>
        <w:fldChar w:fldCharType="separate"/>
      </w:r>
      <w:r w:rsidRPr="00875B32">
        <w:rPr>
          <w:lang w:val="en-AU"/>
        </w:rPr>
        <w:t>Church</w:t>
      </w:r>
      <w:r>
        <w:rPr>
          <w:lang w:val="en-AU"/>
        </w:rPr>
        <w:fldChar w:fldCharType="end"/>
      </w:r>
    </w:p>
    <w:p w14:paraId="3F0111E4" w14:textId="77777777" w:rsidR="00EB2122" w:rsidRDefault="00EB2122">
      <w:pPr>
        <w:rPr>
          <w:lang w:val="en-AU"/>
        </w:rPr>
      </w:pPr>
    </w:p>
    <w:p w14:paraId="27183497" w14:textId="77777777" w:rsidR="00EB2122" w:rsidRPr="00FB4447" w:rsidRDefault="00EB2122" w:rsidP="00185368">
      <w:pPr>
        <w:rPr>
          <w:rFonts w:eastAsia="Calibri" w:cs="Arial"/>
          <w:szCs w:val="24"/>
          <w:lang w:val="en-AU" w:eastAsia="en-US"/>
        </w:rPr>
      </w:pPr>
      <w:r>
        <w:rPr>
          <w:rFonts w:eastAsia="Calibri" w:cs="Arial"/>
          <w:szCs w:val="24"/>
          <w:lang w:val="en-AU" w:eastAsia="en-US"/>
        </w:rPr>
        <w:t xml:space="preserve">That Council </w:t>
      </w:r>
      <w:proofErr w:type="gramStart"/>
      <w:r>
        <w:rPr>
          <w:rFonts w:eastAsia="Calibri" w:cs="Arial"/>
          <w:szCs w:val="24"/>
          <w:lang w:val="en-AU" w:eastAsia="en-US"/>
        </w:rPr>
        <w:t>r</w:t>
      </w:r>
      <w:r w:rsidRPr="00FB4447">
        <w:rPr>
          <w:rFonts w:eastAsia="Calibri" w:cs="Arial"/>
          <w:szCs w:val="24"/>
          <w:lang w:val="en-AU" w:eastAsia="en-US"/>
        </w:rPr>
        <w:t>evert back</w:t>
      </w:r>
      <w:proofErr w:type="gramEnd"/>
      <w:r w:rsidRPr="00FB4447">
        <w:rPr>
          <w:rFonts w:eastAsia="Calibri" w:cs="Arial"/>
          <w:szCs w:val="24"/>
          <w:lang w:val="en-AU" w:eastAsia="en-US"/>
        </w:rPr>
        <w:t xml:space="preserve"> to wording </w:t>
      </w:r>
      <w:r>
        <w:rPr>
          <w:rFonts w:eastAsia="Calibri" w:cs="Arial"/>
          <w:szCs w:val="24"/>
          <w:lang w:val="en-AU" w:eastAsia="en-US"/>
        </w:rPr>
        <w:t>contained in</w:t>
      </w:r>
      <w:r w:rsidRPr="00FB4447">
        <w:rPr>
          <w:rFonts w:eastAsia="Calibri" w:cs="Arial"/>
          <w:szCs w:val="24"/>
          <w:lang w:val="en-AU" w:eastAsia="en-US"/>
        </w:rPr>
        <w:t xml:space="preserve"> the Media Policy dated 2018</w:t>
      </w:r>
      <w:r>
        <w:rPr>
          <w:rFonts w:eastAsia="Calibri" w:cs="Arial"/>
          <w:szCs w:val="24"/>
          <w:lang w:val="en-AU" w:eastAsia="en-US"/>
        </w:rPr>
        <w:t>,</w:t>
      </w:r>
      <w:r w:rsidRPr="00FB4447">
        <w:rPr>
          <w:rFonts w:cs="Arial"/>
          <w:szCs w:val="24"/>
          <w:lang w:val="en-AU"/>
        </w:rPr>
        <w:t xml:space="preserve"> Section 4 </w:t>
      </w:r>
      <w:r w:rsidRPr="00875B32">
        <w:rPr>
          <w:rFonts w:eastAsia="Calibri" w:cs="Arial"/>
          <w:szCs w:val="24"/>
          <w:lang w:val="en-AU" w:eastAsia="en-US"/>
        </w:rPr>
        <w:t>(Official spokespersons) in the Media Policy</w:t>
      </w:r>
      <w:r>
        <w:rPr>
          <w:rFonts w:eastAsia="Calibri" w:cs="Arial"/>
          <w:szCs w:val="24"/>
          <w:lang w:val="en-AU" w:eastAsia="en-US"/>
        </w:rPr>
        <w:t>, that is:</w:t>
      </w:r>
    </w:p>
    <w:p w14:paraId="66A659BF" w14:textId="77777777" w:rsidR="00EB2122" w:rsidRDefault="00EB2122" w:rsidP="00185368">
      <w:pPr>
        <w:rPr>
          <w:rFonts w:eastAsia="Calibri" w:cs="Arial"/>
          <w:szCs w:val="24"/>
          <w:lang w:val="en-AU" w:eastAsia="en-US"/>
        </w:rPr>
      </w:pPr>
    </w:p>
    <w:p w14:paraId="16CDECE0" w14:textId="77777777" w:rsidR="00EB2122" w:rsidRPr="00875B32" w:rsidRDefault="00EB2122" w:rsidP="00AC1DAB">
      <w:pPr>
        <w:ind w:left="567" w:hanging="567"/>
        <w:jc w:val="left"/>
        <w:rPr>
          <w:rFonts w:eastAsia="Calibri" w:cs="Arial"/>
          <w:b/>
          <w:bCs/>
          <w:szCs w:val="24"/>
          <w:lang w:val="en-AU" w:eastAsia="en-US"/>
        </w:rPr>
      </w:pPr>
      <w:r w:rsidRPr="00875B32">
        <w:rPr>
          <w:rFonts w:eastAsia="Calibri" w:cs="Arial"/>
          <w:b/>
          <w:bCs/>
          <w:szCs w:val="24"/>
          <w:lang w:val="en-AU" w:eastAsia="en-US"/>
        </w:rPr>
        <w:t xml:space="preserve">4 </w:t>
      </w:r>
      <w:r>
        <w:rPr>
          <w:rFonts w:eastAsia="Calibri" w:cs="Arial"/>
          <w:b/>
          <w:bCs/>
          <w:szCs w:val="24"/>
          <w:lang w:val="en-AU" w:eastAsia="en-US"/>
        </w:rPr>
        <w:tab/>
      </w:r>
      <w:r w:rsidRPr="00875B32">
        <w:rPr>
          <w:rFonts w:eastAsia="Calibri" w:cs="Arial"/>
          <w:b/>
          <w:bCs/>
          <w:szCs w:val="24"/>
          <w:lang w:val="en-AU" w:eastAsia="en-US"/>
        </w:rPr>
        <w:t xml:space="preserve">Official spokespersons </w:t>
      </w:r>
    </w:p>
    <w:p w14:paraId="750503D8" w14:textId="77777777" w:rsidR="00EB2122" w:rsidRPr="00875B32" w:rsidRDefault="00EB2122" w:rsidP="00AC1DAB">
      <w:pPr>
        <w:ind w:left="567" w:hanging="567"/>
        <w:rPr>
          <w:rFonts w:eastAsia="Calibri" w:cs="Arial"/>
          <w:szCs w:val="24"/>
          <w:lang w:val="en-AU" w:eastAsia="en-US"/>
        </w:rPr>
      </w:pPr>
      <w:r w:rsidRPr="00875B32">
        <w:rPr>
          <w:rFonts w:eastAsia="Calibri" w:cs="Arial"/>
          <w:szCs w:val="24"/>
          <w:lang w:val="en-AU" w:eastAsia="en-US"/>
        </w:rPr>
        <w:t xml:space="preserve">4.1 </w:t>
      </w:r>
      <w:r>
        <w:rPr>
          <w:rFonts w:eastAsia="Calibri" w:cs="Arial"/>
          <w:szCs w:val="24"/>
          <w:lang w:val="en-AU" w:eastAsia="en-US"/>
        </w:rPr>
        <w:tab/>
      </w:r>
      <w:r w:rsidRPr="00875B32">
        <w:rPr>
          <w:rFonts w:eastAsia="Calibri" w:cs="Arial"/>
          <w:szCs w:val="24"/>
          <w:lang w:val="en-AU" w:eastAsia="en-US"/>
        </w:rPr>
        <w:t xml:space="preserve">As the elected leader of the </w:t>
      </w:r>
      <w:proofErr w:type="gramStart"/>
      <w:r w:rsidRPr="00875B32">
        <w:rPr>
          <w:rFonts w:eastAsia="Calibri" w:cs="Arial"/>
          <w:szCs w:val="24"/>
          <w:lang w:val="en-AU" w:eastAsia="en-US"/>
        </w:rPr>
        <w:t>City</w:t>
      </w:r>
      <w:proofErr w:type="gramEnd"/>
      <w:r w:rsidRPr="00875B32">
        <w:rPr>
          <w:rFonts w:eastAsia="Calibri" w:cs="Arial"/>
          <w:szCs w:val="24"/>
          <w:lang w:val="en-AU" w:eastAsia="en-US"/>
        </w:rPr>
        <w:t xml:space="preserve">, the Lord Mayor is </w:t>
      </w:r>
      <w:proofErr w:type="spellStart"/>
      <w:r w:rsidRPr="00875B32">
        <w:rPr>
          <w:rFonts w:eastAsia="Calibri" w:cs="Arial"/>
          <w:szCs w:val="24"/>
          <w:lang w:val="en-AU" w:eastAsia="en-US"/>
        </w:rPr>
        <w:t>CN’s</w:t>
      </w:r>
      <w:proofErr w:type="spellEnd"/>
      <w:r w:rsidRPr="00875B32">
        <w:rPr>
          <w:rFonts w:eastAsia="Calibri" w:cs="Arial"/>
          <w:szCs w:val="24"/>
          <w:lang w:val="en-AU" w:eastAsia="en-US"/>
        </w:rPr>
        <w:t xml:space="preserve"> official spokesperson. In the absence of the Lord Mayor, the Deputy Lord Mayor will be </w:t>
      </w:r>
      <w:proofErr w:type="spellStart"/>
      <w:r w:rsidRPr="00875B32">
        <w:rPr>
          <w:rFonts w:eastAsia="Calibri" w:cs="Arial"/>
          <w:szCs w:val="24"/>
          <w:lang w:val="en-AU" w:eastAsia="en-US"/>
        </w:rPr>
        <w:t>CN’s</w:t>
      </w:r>
      <w:proofErr w:type="spellEnd"/>
      <w:r w:rsidRPr="00875B32">
        <w:rPr>
          <w:rFonts w:eastAsia="Calibri" w:cs="Arial"/>
          <w:szCs w:val="24"/>
          <w:lang w:val="en-AU" w:eastAsia="en-US"/>
        </w:rPr>
        <w:t xml:space="preserve"> spokesperson. </w:t>
      </w:r>
    </w:p>
    <w:p w14:paraId="5C7177B1" w14:textId="77777777" w:rsidR="00EB2122" w:rsidRPr="00875B32" w:rsidRDefault="00EB2122" w:rsidP="00AC1DAB">
      <w:pPr>
        <w:ind w:left="567" w:hanging="567"/>
        <w:rPr>
          <w:rFonts w:eastAsia="Calibri" w:cs="Arial"/>
          <w:szCs w:val="24"/>
          <w:lang w:val="en-AU" w:eastAsia="en-US"/>
        </w:rPr>
      </w:pPr>
      <w:r w:rsidRPr="00875B32">
        <w:rPr>
          <w:rFonts w:eastAsia="Calibri" w:cs="Arial"/>
          <w:szCs w:val="24"/>
          <w:lang w:val="en-AU" w:eastAsia="en-US"/>
        </w:rPr>
        <w:t xml:space="preserve">4.2 </w:t>
      </w:r>
      <w:r>
        <w:rPr>
          <w:rFonts w:eastAsia="Calibri" w:cs="Arial"/>
          <w:szCs w:val="24"/>
          <w:lang w:val="en-AU" w:eastAsia="en-US"/>
        </w:rPr>
        <w:tab/>
      </w:r>
      <w:r w:rsidRPr="00875B32">
        <w:rPr>
          <w:rFonts w:eastAsia="Calibri" w:cs="Arial"/>
          <w:szCs w:val="24"/>
          <w:lang w:val="en-AU" w:eastAsia="en-US"/>
        </w:rPr>
        <w:t xml:space="preserve">The CEO can also act as </w:t>
      </w:r>
      <w:proofErr w:type="spellStart"/>
      <w:r w:rsidRPr="00875B32">
        <w:rPr>
          <w:rFonts w:eastAsia="Calibri" w:cs="Arial"/>
          <w:szCs w:val="24"/>
          <w:lang w:val="en-AU" w:eastAsia="en-US"/>
        </w:rPr>
        <w:t>CN’s</w:t>
      </w:r>
      <w:proofErr w:type="spellEnd"/>
      <w:r w:rsidRPr="00875B32">
        <w:rPr>
          <w:rFonts w:eastAsia="Calibri" w:cs="Arial"/>
          <w:szCs w:val="24"/>
          <w:lang w:val="en-AU" w:eastAsia="en-US"/>
        </w:rPr>
        <w:t xml:space="preserve"> official spokesperson.</w:t>
      </w:r>
    </w:p>
    <w:p w14:paraId="0809B5AB" w14:textId="77777777" w:rsidR="00EB2122" w:rsidRPr="005F6CD4" w:rsidRDefault="00EB2122" w:rsidP="005F6CD4">
      <w:pPr>
        <w:keepNext/>
        <w:rPr>
          <w:rFonts w:cs="Arial"/>
          <w:b/>
          <w:caps/>
          <w:lang w:val="en-AU"/>
        </w:rPr>
      </w:pPr>
    </w:p>
    <w:p w14:paraId="778B17F7" w14:textId="46ABD5FC" w:rsidR="00EB2122" w:rsidRDefault="00EB2122">
      <w:pPr>
        <w:tabs>
          <w:tab w:val="left" w:pos="3119"/>
        </w:tabs>
        <w:ind w:left="3119" w:hanging="3119"/>
        <w:rPr>
          <w:bCs/>
          <w:iCs/>
          <w:lang w:val="en-AU"/>
        </w:rPr>
      </w:pPr>
      <w:r>
        <w:rPr>
          <w:b/>
          <w:i/>
          <w:u w:val="single"/>
          <w:lang w:val="en-AU"/>
        </w:rPr>
        <w:t xml:space="preserve">For the </w:t>
      </w:r>
      <w:r w:rsidR="00C536DD">
        <w:rPr>
          <w:b/>
          <w:i/>
          <w:u w:val="single"/>
          <w:lang w:val="en-AU"/>
        </w:rPr>
        <w:t>Amendment</w:t>
      </w:r>
      <w:r>
        <w:rPr>
          <w:b/>
          <w:i/>
          <w:lang w:val="en-AU"/>
        </w:rPr>
        <w:t>:</w:t>
      </w:r>
      <w:r>
        <w:rPr>
          <w:b/>
          <w:i/>
          <w:lang w:val="en-AU"/>
        </w:rPr>
        <w:tab/>
      </w:r>
      <w:r>
        <w:rPr>
          <w:bCs/>
          <w:iCs/>
          <w:lang w:val="en-AU"/>
        </w:rPr>
        <w:t>Councillors Barrie, Church, Mackenzie, McCabe, Pull and Wark.</w:t>
      </w:r>
    </w:p>
    <w:p w14:paraId="2E235D70" w14:textId="77777777" w:rsidR="00EB2122" w:rsidRDefault="00EB2122">
      <w:pPr>
        <w:tabs>
          <w:tab w:val="left" w:pos="3119"/>
        </w:tabs>
        <w:rPr>
          <w:b/>
          <w:i/>
          <w:lang w:val="en-AU"/>
        </w:rPr>
      </w:pPr>
    </w:p>
    <w:p w14:paraId="1DC44B29" w14:textId="665CBB8D" w:rsidR="00EB2122" w:rsidRDefault="00EB2122">
      <w:pPr>
        <w:tabs>
          <w:tab w:val="left" w:pos="3119"/>
        </w:tabs>
        <w:ind w:left="3119" w:hanging="3119"/>
        <w:rPr>
          <w:bCs/>
          <w:iCs/>
          <w:lang w:val="en-AU"/>
        </w:rPr>
      </w:pPr>
      <w:r>
        <w:rPr>
          <w:b/>
          <w:i/>
          <w:u w:val="single"/>
          <w:lang w:val="en-AU"/>
        </w:rPr>
        <w:t xml:space="preserve">Against the </w:t>
      </w:r>
      <w:r w:rsidR="00C536DD">
        <w:rPr>
          <w:b/>
          <w:i/>
          <w:u w:val="single"/>
          <w:lang w:val="en-AU"/>
        </w:rPr>
        <w:t>Amendment</w:t>
      </w:r>
      <w:r>
        <w:rPr>
          <w:b/>
          <w:i/>
          <w:lang w:val="en-AU"/>
        </w:rPr>
        <w:t>:</w:t>
      </w:r>
      <w:r>
        <w:rPr>
          <w:b/>
          <w:i/>
          <w:lang w:val="en-AU"/>
        </w:rPr>
        <w:tab/>
      </w:r>
      <w:r>
        <w:rPr>
          <w:bCs/>
          <w:iCs/>
          <w:lang w:val="en-AU"/>
        </w:rPr>
        <w:t>Lord Mayor, Cr Nelmes and Councillors Adamczyk, Clausen, Duncan, Richardson, Winney-Baartz and Wood.</w:t>
      </w:r>
    </w:p>
    <w:p w14:paraId="0E842396" w14:textId="77777777" w:rsidR="00EB2122" w:rsidRDefault="00EB2122" w:rsidP="006202B2">
      <w:pPr>
        <w:jc w:val="right"/>
        <w:rPr>
          <w:b/>
          <w:lang w:val="en-AU"/>
        </w:rPr>
      </w:pPr>
      <w:r>
        <w:rPr>
          <w:b/>
          <w:lang w:val="en-AU"/>
        </w:rPr>
        <w:t>Defeated</w:t>
      </w:r>
    </w:p>
    <w:p w14:paraId="7E55F41A" w14:textId="77777777" w:rsidR="00EB2122" w:rsidRPr="006202B2" w:rsidRDefault="00EB2122" w:rsidP="006202B2">
      <w:pPr>
        <w:jc w:val="right"/>
        <w:rPr>
          <w:lang w:val="en-AU"/>
        </w:rPr>
      </w:pPr>
    </w:p>
    <w:p w14:paraId="428275A4" w14:textId="4394622C" w:rsidR="00EB2122" w:rsidRDefault="00C536DD" w:rsidP="00FB4447">
      <w:pPr>
        <w:rPr>
          <w:szCs w:val="24"/>
          <w:lang w:val="en-AU"/>
        </w:rPr>
      </w:pPr>
      <w:r>
        <w:rPr>
          <w:szCs w:val="24"/>
          <w:lang w:val="en-AU"/>
        </w:rPr>
        <w:t>A question from Councillor Church seeking clarification and advice in relation to Clause 8.3.2 of the Sponsorship Policy was taken on notice by the Chief Executive Officer.</w:t>
      </w:r>
    </w:p>
    <w:p w14:paraId="21E7F982" w14:textId="77777777" w:rsidR="00EB2122" w:rsidRDefault="00EB2122" w:rsidP="00FB4447">
      <w:pPr>
        <w:rPr>
          <w:szCs w:val="24"/>
          <w:lang w:val="en-AU"/>
        </w:rPr>
      </w:pPr>
    </w:p>
    <w:p w14:paraId="5B5BBD67" w14:textId="77777777" w:rsidR="00EB2122" w:rsidRDefault="00EB2122" w:rsidP="00FB4447">
      <w:pPr>
        <w:rPr>
          <w:lang w:val="en-AU"/>
        </w:rPr>
      </w:pPr>
      <w:r>
        <w:rPr>
          <w:lang w:val="en-AU"/>
        </w:rPr>
        <w:t>The motion moved by Councillor Clausen and seconded by Councillor Duncan was put to the meeting.</w:t>
      </w:r>
    </w:p>
    <w:p w14:paraId="697DF5B4" w14:textId="77777777" w:rsidR="00EB2122" w:rsidRPr="00921373" w:rsidRDefault="00EB2122" w:rsidP="00921373">
      <w:pPr>
        <w:jc w:val="right"/>
        <w:rPr>
          <w:b/>
          <w:bCs/>
          <w:lang w:val="en-AU"/>
        </w:rPr>
      </w:pPr>
      <w:r w:rsidRPr="00921373">
        <w:rPr>
          <w:b/>
          <w:bCs/>
          <w:lang w:val="en-AU"/>
        </w:rPr>
        <w:t>Carried</w:t>
      </w:r>
    </w:p>
    <w:p w14:paraId="2047D9B4" w14:textId="77777777" w:rsidR="00EB2122" w:rsidRDefault="00EB2122" w:rsidP="00921373">
      <w:pPr>
        <w:jc w:val="right"/>
        <w:rPr>
          <w:lang w:val="en-AU"/>
        </w:rPr>
      </w:pPr>
    </w:p>
    <w:p w14:paraId="1F1CC521" w14:textId="77777777" w:rsidR="00EB2122" w:rsidRDefault="00847491" w:rsidP="00A079C4">
      <w:pPr>
        <w:pStyle w:val="Heading3"/>
        <w:ind w:right="-330"/>
      </w:pPr>
      <w:r w:rsidRPr="00847491">
        <w:t>ITEM-</w:t>
      </w:r>
      <w:r>
        <w:rPr>
          <w:noProof/>
        </w:rPr>
        <w:t>33</w:t>
      </w:r>
      <w:r w:rsidRPr="00847491">
        <w:tab/>
      </w:r>
      <w:r w:rsidR="00EB2122" w:rsidRPr="00EB2122">
        <w:t>CCL 26/04/22 - PUBLIC EXHIBITION OF CODE OF MEETING PRACTICE</w:t>
      </w:r>
      <w:r w:rsidR="00A079C4" w:rsidRPr="00A079C4">
        <w:t xml:space="preserve">  </w:t>
      </w:r>
      <w:r w:rsidRPr="00847491">
        <w:t xml:space="preserve"> </w:t>
      </w:r>
    </w:p>
    <w:p w14:paraId="48301635" w14:textId="77777777" w:rsidR="00EB2122" w:rsidRDefault="00EB2122" w:rsidP="00257935">
      <w:pPr>
        <w:ind w:left="2268" w:hanging="2268"/>
      </w:pPr>
    </w:p>
    <w:p w14:paraId="77D0C532" w14:textId="77777777" w:rsidR="00EB2122" w:rsidRPr="00A526C9" w:rsidRDefault="00EB2122" w:rsidP="00A526C9">
      <w:pPr>
        <w:keepNext/>
        <w:rPr>
          <w:rFonts w:cs="Arial"/>
          <w:b/>
          <w:caps/>
          <w:lang w:val="en-AU"/>
        </w:rPr>
      </w:pPr>
      <w:r w:rsidRPr="00A526C9">
        <w:rPr>
          <w:rFonts w:cs="Arial"/>
          <w:b/>
          <w:caps/>
          <w:lang w:val="en-AU"/>
        </w:rPr>
        <w:t>MOTION</w:t>
      </w:r>
    </w:p>
    <w:p w14:paraId="1F29F61E" w14:textId="77777777" w:rsidR="00EB2122" w:rsidRDefault="00EB2122">
      <w:pPr>
        <w:rPr>
          <w:lang w:val="en-AU"/>
        </w:rPr>
      </w:pPr>
      <w:r>
        <w:rPr>
          <w:lang w:val="en-AU"/>
        </w:rPr>
        <w:t xml:space="preserve">Moved by Cr </w:t>
      </w:r>
      <w:r>
        <w:rPr>
          <w:lang w:val="en-AU"/>
        </w:rPr>
        <w:fldChar w:fldCharType="begin"/>
      </w:r>
      <w:r>
        <w:rPr>
          <w:lang w:val="en-AU"/>
        </w:rPr>
        <w:instrText xml:space="preserve"> AUTOTEXTLIST  \s Councillor \* MERGEFORMAT </w:instrText>
      </w:r>
      <w:r>
        <w:rPr>
          <w:lang w:val="en-AU"/>
        </w:rPr>
        <w:fldChar w:fldCharType="separate"/>
      </w:r>
      <w:r w:rsidRPr="00354F0D">
        <w:rPr>
          <w:lang w:val="en-AU"/>
        </w:rPr>
        <w:t>Clausen</w:t>
      </w:r>
      <w:r>
        <w:rPr>
          <w:lang w:val="en-AU"/>
        </w:rPr>
        <w:fldChar w:fldCharType="end"/>
      </w:r>
      <w:r>
        <w:rPr>
          <w:lang w:val="en-AU"/>
        </w:rPr>
        <w:t>, seconded by Cr Adamczyk</w:t>
      </w:r>
    </w:p>
    <w:p w14:paraId="27D3A668" w14:textId="77777777" w:rsidR="00EB2122" w:rsidRDefault="00EB2122">
      <w:pPr>
        <w:rPr>
          <w:lang w:val="en-AU"/>
        </w:rPr>
      </w:pPr>
    </w:p>
    <w:p w14:paraId="7DA39E86" w14:textId="77777777" w:rsidR="00EB2122" w:rsidRDefault="00EB2122" w:rsidP="000168F1">
      <w:r>
        <w:t>That Council:</w:t>
      </w:r>
    </w:p>
    <w:p w14:paraId="0905641C" w14:textId="77777777" w:rsidR="00EB2122" w:rsidRDefault="00EB2122" w:rsidP="000168F1"/>
    <w:p w14:paraId="2EDE292A" w14:textId="77777777" w:rsidR="00EB2122" w:rsidRPr="009977C7" w:rsidRDefault="00EB2122" w:rsidP="006B726D">
      <w:pPr>
        <w:ind w:left="567" w:hanging="567"/>
        <w:rPr>
          <w:b/>
          <w:bCs/>
        </w:rPr>
      </w:pPr>
      <w:r>
        <w:t>1</w:t>
      </w:r>
      <w:r>
        <w:tab/>
        <w:t>Places the Code of Meeting Practice</w:t>
      </w:r>
      <w:r w:rsidDel="00D26ECE">
        <w:t xml:space="preserve"> </w:t>
      </w:r>
      <w:r>
        <w:t xml:space="preserve">at </w:t>
      </w:r>
      <w:r>
        <w:rPr>
          <w:b/>
          <w:bCs/>
        </w:rPr>
        <w:t xml:space="preserve">Attachment A </w:t>
      </w:r>
      <w:r>
        <w:t xml:space="preserve">on public exhibition for a period of 28 days in accordance with section 361 of the </w:t>
      </w:r>
      <w:r w:rsidRPr="005206AC">
        <w:rPr>
          <w:i/>
          <w:iCs/>
        </w:rPr>
        <w:t>Local Government Act 1993</w:t>
      </w:r>
      <w:r>
        <w:t xml:space="preserve">. </w:t>
      </w:r>
    </w:p>
    <w:p w14:paraId="1BDE036E" w14:textId="77777777" w:rsidR="00EB2122" w:rsidRPr="00DF1DDF" w:rsidRDefault="00EB2122" w:rsidP="00DF1DDF">
      <w:pPr>
        <w:jc w:val="right"/>
        <w:rPr>
          <w:b/>
          <w:bCs/>
        </w:rPr>
      </w:pPr>
      <w:r w:rsidRPr="00DF1DDF">
        <w:rPr>
          <w:b/>
          <w:bCs/>
        </w:rPr>
        <w:t xml:space="preserve">Carried </w:t>
      </w:r>
    </w:p>
    <w:p w14:paraId="2F365E44" w14:textId="77777777" w:rsidR="00EB2122" w:rsidRPr="00DF1DDF" w:rsidRDefault="00EB2122" w:rsidP="00DF1DDF">
      <w:pPr>
        <w:jc w:val="right"/>
        <w:rPr>
          <w:b/>
          <w:bCs/>
        </w:rPr>
      </w:pPr>
      <w:r w:rsidRPr="00DF1DDF">
        <w:rPr>
          <w:b/>
          <w:bCs/>
        </w:rPr>
        <w:t>unanimously</w:t>
      </w:r>
    </w:p>
    <w:p w14:paraId="75D7C3D8" w14:textId="4001C62F" w:rsidR="00847491" w:rsidRDefault="00847491" w:rsidP="00EB2122"/>
    <w:p w14:paraId="54225827" w14:textId="77777777" w:rsidR="00EB2122" w:rsidRDefault="00847491" w:rsidP="00A079C4">
      <w:pPr>
        <w:pStyle w:val="Heading3"/>
        <w:ind w:right="-330"/>
      </w:pPr>
      <w:r w:rsidRPr="00847491">
        <w:t>ITEM-</w:t>
      </w:r>
      <w:r>
        <w:rPr>
          <w:noProof/>
        </w:rPr>
        <w:t>34</w:t>
      </w:r>
      <w:r w:rsidRPr="00847491">
        <w:tab/>
      </w:r>
      <w:r w:rsidR="00EB2122" w:rsidRPr="00EB2122">
        <w:t>CCL 26/04/22 - ADOPTION OF COMMUNITY STRATEGIC PLAN</w:t>
      </w:r>
      <w:r w:rsidR="00A079C4" w:rsidRPr="00A079C4">
        <w:t xml:space="preserve">  </w:t>
      </w:r>
      <w:r w:rsidRPr="00847491">
        <w:t xml:space="preserve"> </w:t>
      </w:r>
    </w:p>
    <w:p w14:paraId="3FA12C2C" w14:textId="77777777" w:rsidR="00EB2122" w:rsidRDefault="00EB2122" w:rsidP="00257935">
      <w:pPr>
        <w:ind w:left="2268" w:hanging="2268"/>
      </w:pPr>
    </w:p>
    <w:p w14:paraId="25285759" w14:textId="77777777" w:rsidR="00EB2122" w:rsidRPr="0036439D" w:rsidRDefault="00EB2122" w:rsidP="0036439D">
      <w:pPr>
        <w:keepNext/>
        <w:rPr>
          <w:rFonts w:cs="Arial"/>
          <w:b/>
          <w:caps/>
          <w:lang w:val="en-AU"/>
        </w:rPr>
      </w:pPr>
      <w:r w:rsidRPr="0036439D">
        <w:rPr>
          <w:rFonts w:cs="Arial"/>
          <w:b/>
          <w:caps/>
          <w:lang w:val="en-AU"/>
        </w:rPr>
        <w:t>MOTION</w:t>
      </w:r>
    </w:p>
    <w:p w14:paraId="17ABB020" w14:textId="77777777" w:rsidR="00EB2122" w:rsidRDefault="00EB2122">
      <w:pPr>
        <w:rPr>
          <w:lang w:val="en-AU"/>
        </w:rPr>
      </w:pPr>
      <w:r>
        <w:rPr>
          <w:lang w:val="en-AU"/>
        </w:rPr>
        <w:t xml:space="preserve">Moved by Cr </w:t>
      </w:r>
      <w:r>
        <w:rPr>
          <w:lang w:val="en-AU"/>
        </w:rPr>
        <w:fldChar w:fldCharType="begin"/>
      </w:r>
      <w:r>
        <w:rPr>
          <w:lang w:val="en-AU"/>
        </w:rPr>
        <w:instrText xml:space="preserve"> AUTOTEXTLIST  \s Councillor \* MERGEFORMAT </w:instrText>
      </w:r>
      <w:r>
        <w:rPr>
          <w:lang w:val="en-AU"/>
        </w:rPr>
        <w:fldChar w:fldCharType="separate"/>
      </w:r>
      <w:r w:rsidRPr="00A54C20">
        <w:rPr>
          <w:lang w:val="en-AU"/>
        </w:rPr>
        <w:t>Duncan</w:t>
      </w:r>
      <w:r>
        <w:rPr>
          <w:lang w:val="en-AU"/>
        </w:rPr>
        <w:fldChar w:fldCharType="end"/>
      </w:r>
      <w:r>
        <w:rPr>
          <w:lang w:val="en-AU"/>
        </w:rPr>
        <w:t xml:space="preserve">, seconded by Cr </w:t>
      </w:r>
      <w:r>
        <w:rPr>
          <w:lang w:val="en-AU"/>
        </w:rPr>
        <w:fldChar w:fldCharType="begin"/>
      </w:r>
      <w:r>
        <w:rPr>
          <w:lang w:val="en-AU"/>
        </w:rPr>
        <w:instrText xml:space="preserve"> AUTOTEXTLIST  \s Councillor \* MERGEFORMAT </w:instrText>
      </w:r>
      <w:r>
        <w:rPr>
          <w:lang w:val="en-AU"/>
        </w:rPr>
        <w:fldChar w:fldCharType="separate"/>
      </w:r>
      <w:r w:rsidRPr="00A54C20">
        <w:rPr>
          <w:lang w:val="en-AU"/>
        </w:rPr>
        <w:t>Winney-Baartz</w:t>
      </w:r>
      <w:r>
        <w:rPr>
          <w:lang w:val="en-AU"/>
        </w:rPr>
        <w:fldChar w:fldCharType="end"/>
      </w:r>
    </w:p>
    <w:p w14:paraId="30907758" w14:textId="77777777" w:rsidR="00EB2122" w:rsidRDefault="00EB2122">
      <w:pPr>
        <w:rPr>
          <w:lang w:val="en-AU"/>
        </w:rPr>
      </w:pPr>
    </w:p>
    <w:p w14:paraId="313F3BE4" w14:textId="77777777" w:rsidR="00EB2122" w:rsidRDefault="00EB2122" w:rsidP="007A3505">
      <w:r>
        <w:t>That Council:</w:t>
      </w:r>
    </w:p>
    <w:p w14:paraId="61E97A42" w14:textId="77777777" w:rsidR="00EB2122" w:rsidRDefault="00EB2122" w:rsidP="007A3505"/>
    <w:p w14:paraId="55042D69" w14:textId="77777777" w:rsidR="00EB2122" w:rsidRDefault="00EB2122" w:rsidP="007A3505">
      <w:pPr>
        <w:ind w:left="567" w:hanging="567"/>
      </w:pPr>
      <w:r>
        <w:t>1</w:t>
      </w:r>
      <w:r>
        <w:tab/>
        <w:t xml:space="preserve">Adopt Newcastle 2040 at </w:t>
      </w:r>
      <w:r w:rsidRPr="00015DDC">
        <w:rPr>
          <w:b/>
          <w:bCs/>
        </w:rPr>
        <w:t>Attachment A</w:t>
      </w:r>
    </w:p>
    <w:p w14:paraId="1C4F0384" w14:textId="77777777" w:rsidR="00EB2122" w:rsidRDefault="00EB2122" w:rsidP="00A54C20">
      <w:pPr>
        <w:jc w:val="right"/>
        <w:rPr>
          <w:b/>
          <w:bCs/>
        </w:rPr>
      </w:pPr>
      <w:r>
        <w:rPr>
          <w:b/>
          <w:bCs/>
        </w:rPr>
        <w:t>Carried</w:t>
      </w:r>
    </w:p>
    <w:p w14:paraId="1E46A7C9" w14:textId="0C5F2087" w:rsidR="00EB2122" w:rsidRDefault="00C536DD" w:rsidP="00A54C20">
      <w:pPr>
        <w:jc w:val="right"/>
        <w:rPr>
          <w:b/>
          <w:bCs/>
        </w:rPr>
      </w:pPr>
      <w:r>
        <w:rPr>
          <w:b/>
          <w:bCs/>
        </w:rPr>
        <w:t>u</w:t>
      </w:r>
      <w:r w:rsidR="00EB2122">
        <w:rPr>
          <w:b/>
          <w:bCs/>
        </w:rPr>
        <w:t>nanimously</w:t>
      </w:r>
    </w:p>
    <w:p w14:paraId="71811C6B" w14:textId="6A40D46D" w:rsidR="00847491" w:rsidRDefault="00847491" w:rsidP="00EB2122"/>
    <w:p w14:paraId="02AEC915" w14:textId="77777777" w:rsidR="00EB2122" w:rsidRDefault="00847491" w:rsidP="00A079C4">
      <w:pPr>
        <w:pStyle w:val="Heading3"/>
        <w:ind w:right="-330"/>
      </w:pPr>
      <w:r w:rsidRPr="00847491">
        <w:t>ITEM-</w:t>
      </w:r>
      <w:r>
        <w:rPr>
          <w:noProof/>
        </w:rPr>
        <w:t>35</w:t>
      </w:r>
      <w:r w:rsidRPr="00847491">
        <w:tab/>
      </w:r>
      <w:r w:rsidR="00EB2122" w:rsidRPr="00EB2122">
        <w:t>CCL 26/04/22 - ADOPTION OF THE PLANNING PROPOSAL FOR 41 THROSBY STREET, WICKHAM</w:t>
      </w:r>
      <w:r w:rsidR="00A079C4" w:rsidRPr="00A079C4">
        <w:t xml:space="preserve">  </w:t>
      </w:r>
      <w:r w:rsidRPr="00847491">
        <w:t xml:space="preserve"> </w:t>
      </w:r>
    </w:p>
    <w:p w14:paraId="4396870D" w14:textId="77777777" w:rsidR="00EB2122" w:rsidRDefault="00EB2122" w:rsidP="00257935">
      <w:pPr>
        <w:ind w:left="2268" w:hanging="2268"/>
      </w:pPr>
    </w:p>
    <w:p w14:paraId="00C7DBE9" w14:textId="77777777" w:rsidR="00EB2122" w:rsidRPr="00571143" w:rsidRDefault="00EB2122" w:rsidP="00571143">
      <w:pPr>
        <w:keepNext/>
        <w:rPr>
          <w:rFonts w:cs="Arial"/>
          <w:b/>
          <w:caps/>
          <w:lang w:val="en-AU"/>
        </w:rPr>
      </w:pPr>
      <w:r w:rsidRPr="00571143">
        <w:rPr>
          <w:rFonts w:cs="Arial"/>
          <w:b/>
          <w:caps/>
          <w:lang w:val="en-AU"/>
        </w:rPr>
        <w:t>MOTION</w:t>
      </w:r>
    </w:p>
    <w:p w14:paraId="0E4C397D" w14:textId="77777777" w:rsidR="00EB2122" w:rsidRDefault="00EB2122">
      <w:pPr>
        <w:rPr>
          <w:lang w:val="en-AU"/>
        </w:rPr>
      </w:pPr>
      <w:r>
        <w:rPr>
          <w:lang w:val="en-AU"/>
        </w:rPr>
        <w:t xml:space="preserve">Moved by Cr </w:t>
      </w:r>
      <w:r>
        <w:rPr>
          <w:lang w:val="en-AU"/>
        </w:rPr>
        <w:fldChar w:fldCharType="begin"/>
      </w:r>
      <w:r>
        <w:rPr>
          <w:lang w:val="en-AU"/>
        </w:rPr>
        <w:instrText xml:space="preserve"> AUTOTEXTLIST  \s Councillor \* MERGEFORMAT </w:instrText>
      </w:r>
      <w:r>
        <w:rPr>
          <w:lang w:val="en-AU"/>
        </w:rPr>
        <w:fldChar w:fldCharType="separate"/>
      </w:r>
      <w:r w:rsidRPr="00E262CF">
        <w:rPr>
          <w:lang w:val="en-AU"/>
        </w:rPr>
        <w:t>Clausen</w:t>
      </w:r>
      <w:r>
        <w:rPr>
          <w:lang w:val="en-AU"/>
        </w:rPr>
        <w:fldChar w:fldCharType="end"/>
      </w:r>
      <w:r>
        <w:rPr>
          <w:lang w:val="en-AU"/>
        </w:rPr>
        <w:t xml:space="preserve">, seconded by Cr Adamczyk </w:t>
      </w:r>
    </w:p>
    <w:p w14:paraId="1D461A99" w14:textId="77777777" w:rsidR="00EB2122" w:rsidRDefault="00EB2122">
      <w:pPr>
        <w:rPr>
          <w:lang w:val="en-AU"/>
        </w:rPr>
      </w:pPr>
    </w:p>
    <w:p w14:paraId="257728AD" w14:textId="77777777" w:rsidR="00EB2122" w:rsidRDefault="00EB2122" w:rsidP="00516FA3">
      <w:r>
        <w:t>That Council:</w:t>
      </w:r>
    </w:p>
    <w:p w14:paraId="676042CF" w14:textId="77777777" w:rsidR="00EB2122" w:rsidRDefault="00EB2122" w:rsidP="00516FA3"/>
    <w:p w14:paraId="72EFEC1B" w14:textId="77777777" w:rsidR="00EB2122" w:rsidRDefault="00EB2122" w:rsidP="00185368">
      <w:pPr>
        <w:ind w:left="567" w:hanging="567"/>
      </w:pPr>
      <w:r>
        <w:t>1</w:t>
      </w:r>
      <w:r>
        <w:tab/>
        <w:t xml:space="preserve">Endorses the </w:t>
      </w:r>
      <w:r w:rsidRPr="008A1AC7">
        <w:t>amended</w:t>
      </w:r>
      <w:r>
        <w:t xml:space="preserve"> Planning Proposal (</w:t>
      </w:r>
      <w:r w:rsidRPr="004770F0">
        <w:rPr>
          <w:b/>
          <w:bCs/>
        </w:rPr>
        <w:t>Attachment A</w:t>
      </w:r>
      <w:r>
        <w:t xml:space="preserve">) </w:t>
      </w:r>
      <w:r w:rsidRPr="00BF044B">
        <w:t>f</w:t>
      </w:r>
      <w:r>
        <w:t>or land at 41 and 47 Throsby Street, Wickham.</w:t>
      </w:r>
    </w:p>
    <w:p w14:paraId="7941B56D" w14:textId="77777777" w:rsidR="00EB2122" w:rsidRDefault="00EB2122" w:rsidP="00185368">
      <w:pPr>
        <w:ind w:left="567" w:hanging="567"/>
      </w:pPr>
    </w:p>
    <w:p w14:paraId="68DA0CE8" w14:textId="77777777" w:rsidR="00EB2122" w:rsidRDefault="00EB2122" w:rsidP="00185368">
      <w:pPr>
        <w:ind w:left="567" w:hanging="567"/>
      </w:pPr>
      <w:r>
        <w:t>2</w:t>
      </w:r>
      <w:r>
        <w:tab/>
        <w:t>Endorses the Planning Agreement (</w:t>
      </w:r>
      <w:r w:rsidRPr="001402E6">
        <w:rPr>
          <w:b/>
          <w:bCs/>
        </w:rPr>
        <w:t>Attachment B</w:t>
      </w:r>
      <w:r>
        <w:t xml:space="preserve">) for land at 41 and 47 Throsby Street, Wickham and </w:t>
      </w:r>
      <w:proofErr w:type="spellStart"/>
      <w:r>
        <w:t>authorises</w:t>
      </w:r>
      <w:proofErr w:type="spellEnd"/>
      <w:r>
        <w:t xml:space="preserve"> the Chief Executive Officer (CEO) to execute the Planning Agreement.</w:t>
      </w:r>
    </w:p>
    <w:p w14:paraId="102E194B" w14:textId="77777777" w:rsidR="00EB2122" w:rsidRDefault="00EB2122" w:rsidP="00185368">
      <w:pPr>
        <w:ind w:left="567" w:hanging="567"/>
      </w:pPr>
    </w:p>
    <w:p w14:paraId="538D1322" w14:textId="77777777" w:rsidR="00EB2122" w:rsidRDefault="00EB2122" w:rsidP="00185368">
      <w:pPr>
        <w:ind w:left="567" w:hanging="567"/>
      </w:pPr>
      <w:r>
        <w:t>3</w:t>
      </w:r>
      <w:r>
        <w:tab/>
        <w:t>Receives and notes the community submissions received during the public exhibition period (</w:t>
      </w:r>
      <w:r w:rsidRPr="00FA4C9D">
        <w:rPr>
          <w:b/>
          <w:bCs/>
        </w:rPr>
        <w:t>A</w:t>
      </w:r>
      <w:r>
        <w:rPr>
          <w:b/>
          <w:bCs/>
        </w:rPr>
        <w:t>t</w:t>
      </w:r>
      <w:r w:rsidRPr="00FA4C9D">
        <w:rPr>
          <w:b/>
          <w:bCs/>
        </w:rPr>
        <w:t xml:space="preserve">tachment </w:t>
      </w:r>
      <w:r>
        <w:rPr>
          <w:b/>
          <w:bCs/>
        </w:rPr>
        <w:t>C</w:t>
      </w:r>
      <w:r>
        <w:t>).</w:t>
      </w:r>
    </w:p>
    <w:p w14:paraId="6623E4BA" w14:textId="77777777" w:rsidR="00EB2122" w:rsidRDefault="00EB2122" w:rsidP="00185368">
      <w:pPr>
        <w:ind w:left="567" w:hanging="567"/>
      </w:pPr>
    </w:p>
    <w:p w14:paraId="0A0AAA8F" w14:textId="77777777" w:rsidR="00EB2122" w:rsidRDefault="00EB2122" w:rsidP="00516FA3">
      <w:pPr>
        <w:ind w:left="426" w:hanging="426"/>
      </w:pPr>
      <w:r>
        <w:t>4</w:t>
      </w:r>
      <w:r>
        <w:tab/>
        <w:t xml:space="preserve">Forwards the amended Planning Proposal to the </w:t>
      </w:r>
      <w:proofErr w:type="spellStart"/>
      <w:r>
        <w:t>DPE</w:t>
      </w:r>
      <w:proofErr w:type="spellEnd"/>
      <w:r>
        <w:t xml:space="preserve"> for </w:t>
      </w:r>
      <w:proofErr w:type="spellStart"/>
      <w:r>
        <w:t>finalisation</w:t>
      </w:r>
      <w:proofErr w:type="spellEnd"/>
      <w:r>
        <w:t>.</w:t>
      </w:r>
    </w:p>
    <w:p w14:paraId="563DF482" w14:textId="77777777" w:rsidR="00EB2122" w:rsidRDefault="00EB2122" w:rsidP="00516FA3">
      <w:pPr>
        <w:ind w:left="426" w:hanging="426"/>
      </w:pPr>
    </w:p>
    <w:p w14:paraId="21DA00C9" w14:textId="77777777" w:rsidR="00EB2122" w:rsidRDefault="00EB2122" w:rsidP="006848EC">
      <w:pPr>
        <w:tabs>
          <w:tab w:val="left" w:pos="3119"/>
        </w:tabs>
        <w:ind w:left="3119" w:hanging="3119"/>
        <w:rPr>
          <w:lang w:val="en-AU"/>
        </w:rPr>
      </w:pPr>
      <w:r>
        <w:rPr>
          <w:b/>
          <w:i/>
          <w:u w:val="single"/>
          <w:lang w:val="en-AU"/>
        </w:rPr>
        <w:t>For the Motion</w:t>
      </w:r>
      <w:r>
        <w:rPr>
          <w:b/>
          <w:i/>
          <w:lang w:val="en-AU"/>
        </w:rPr>
        <w:t>:</w:t>
      </w:r>
      <w:r>
        <w:rPr>
          <w:b/>
          <w:i/>
          <w:lang w:val="en-AU"/>
        </w:rPr>
        <w:tab/>
      </w:r>
      <w:r>
        <w:rPr>
          <w:lang w:val="en-AU"/>
        </w:rPr>
        <w:t>Lord Mayor, Cr Nelmes and Councillors Adamczyk, Clausen, Duncan, Pull, Richardson, Winney-Baartz and Wood.</w:t>
      </w:r>
    </w:p>
    <w:p w14:paraId="435CE587" w14:textId="77777777" w:rsidR="00EB2122" w:rsidRDefault="00EB2122" w:rsidP="006848EC">
      <w:pPr>
        <w:tabs>
          <w:tab w:val="left" w:pos="3119"/>
        </w:tabs>
        <w:rPr>
          <w:b/>
          <w:i/>
          <w:lang w:val="en-AU"/>
        </w:rPr>
      </w:pPr>
    </w:p>
    <w:p w14:paraId="5DDE42F5" w14:textId="77777777" w:rsidR="00EB2122" w:rsidRDefault="00EB2122" w:rsidP="006848EC">
      <w:pPr>
        <w:tabs>
          <w:tab w:val="left" w:pos="3119"/>
        </w:tabs>
        <w:ind w:left="3119" w:hanging="3119"/>
        <w:rPr>
          <w:lang w:val="en-AU"/>
        </w:rPr>
      </w:pPr>
      <w:r>
        <w:rPr>
          <w:b/>
          <w:i/>
          <w:u w:val="single"/>
          <w:lang w:val="en-AU"/>
        </w:rPr>
        <w:t>Against the Motion</w:t>
      </w:r>
      <w:r>
        <w:rPr>
          <w:b/>
          <w:i/>
          <w:lang w:val="en-AU"/>
        </w:rPr>
        <w:t>:</w:t>
      </w:r>
      <w:r>
        <w:rPr>
          <w:b/>
          <w:i/>
          <w:lang w:val="en-AU"/>
        </w:rPr>
        <w:tab/>
      </w:r>
      <w:r>
        <w:rPr>
          <w:lang w:val="en-AU"/>
        </w:rPr>
        <w:t>Councillors Barrie, Church, Mackenzie, McCabe and Wark.</w:t>
      </w:r>
    </w:p>
    <w:p w14:paraId="32BBA5D1" w14:textId="77777777" w:rsidR="00EB2122" w:rsidRDefault="00EB2122" w:rsidP="006848EC">
      <w:pPr>
        <w:jc w:val="right"/>
        <w:rPr>
          <w:b/>
          <w:lang w:val="en-AU"/>
        </w:rPr>
      </w:pPr>
      <w:r>
        <w:rPr>
          <w:b/>
          <w:lang w:val="en-AU"/>
        </w:rPr>
        <w:t xml:space="preserve">Carried </w:t>
      </w:r>
    </w:p>
    <w:p w14:paraId="63D52395" w14:textId="77777777" w:rsidR="00EB2122" w:rsidRPr="00E262CF" w:rsidRDefault="00EB2122" w:rsidP="00E262CF">
      <w:pPr>
        <w:ind w:left="426" w:hanging="426"/>
        <w:jc w:val="right"/>
        <w:rPr>
          <w:b/>
          <w:bCs/>
        </w:rPr>
      </w:pPr>
    </w:p>
    <w:p w14:paraId="0E4D9846" w14:textId="77777777" w:rsidR="00EB2122" w:rsidRDefault="00847491" w:rsidP="00A079C4">
      <w:pPr>
        <w:pStyle w:val="Heading3"/>
        <w:ind w:right="-330"/>
      </w:pPr>
      <w:r w:rsidRPr="00847491">
        <w:t>ITEM-</w:t>
      </w:r>
      <w:r>
        <w:rPr>
          <w:noProof/>
        </w:rPr>
        <w:t>36</w:t>
      </w:r>
      <w:r w:rsidRPr="00847491">
        <w:tab/>
      </w:r>
      <w:r w:rsidR="00EB2122" w:rsidRPr="00EB2122">
        <w:t>CCL 26/04/22 - PUBLIC EXHIBITION OF DRAFT DELIVERING NEWCASTLE 2040</w:t>
      </w:r>
      <w:r w:rsidR="00A079C4" w:rsidRPr="00A079C4">
        <w:t xml:space="preserve">  </w:t>
      </w:r>
      <w:r w:rsidRPr="00847491">
        <w:t xml:space="preserve"> </w:t>
      </w:r>
    </w:p>
    <w:p w14:paraId="11BE6E44" w14:textId="77777777" w:rsidR="00EB2122" w:rsidRDefault="00EB2122" w:rsidP="00FE1A52"/>
    <w:p w14:paraId="5198D190" w14:textId="77777777" w:rsidR="00EB2122" w:rsidRPr="002977AF" w:rsidRDefault="00EB2122" w:rsidP="002977AF">
      <w:pPr>
        <w:keepNext/>
        <w:rPr>
          <w:rFonts w:cs="Arial"/>
          <w:b/>
          <w:caps/>
          <w:lang w:val="en-AU"/>
        </w:rPr>
      </w:pPr>
      <w:r w:rsidRPr="002977AF">
        <w:rPr>
          <w:rFonts w:cs="Arial"/>
          <w:b/>
          <w:caps/>
          <w:lang w:val="en-AU"/>
        </w:rPr>
        <w:t>MOTION</w:t>
      </w:r>
    </w:p>
    <w:p w14:paraId="6EAC5741" w14:textId="77777777" w:rsidR="00EB2122" w:rsidRDefault="00EB2122">
      <w:pPr>
        <w:rPr>
          <w:lang w:val="en-AU"/>
        </w:rPr>
      </w:pPr>
      <w:r>
        <w:rPr>
          <w:lang w:val="en-AU"/>
        </w:rPr>
        <w:t>Moved by Lord Mayor, Cr Nelmes, seconded by Cr Richardson</w:t>
      </w:r>
    </w:p>
    <w:p w14:paraId="649C3F90" w14:textId="77777777" w:rsidR="00EB2122" w:rsidRDefault="00EB2122">
      <w:pPr>
        <w:rPr>
          <w:lang w:val="en-AU"/>
        </w:rPr>
      </w:pPr>
    </w:p>
    <w:p w14:paraId="593F672E" w14:textId="77777777" w:rsidR="00EB2122" w:rsidRPr="00A9494C" w:rsidRDefault="00EB2122" w:rsidP="00FE1A52">
      <w:r w:rsidRPr="00A9494C">
        <w:t>That Council:</w:t>
      </w:r>
    </w:p>
    <w:p w14:paraId="706630D1" w14:textId="77777777" w:rsidR="00EB2122" w:rsidRPr="00A9494C" w:rsidRDefault="00EB2122" w:rsidP="00FE1A52"/>
    <w:p w14:paraId="1B6BAB5A" w14:textId="77777777" w:rsidR="00EB2122" w:rsidRPr="00A9494C" w:rsidRDefault="00EB2122" w:rsidP="002977AF">
      <w:pPr>
        <w:ind w:left="567" w:hanging="567"/>
        <w:contextualSpacing/>
      </w:pPr>
      <w:r w:rsidRPr="00A9494C">
        <w:t>1</w:t>
      </w:r>
      <w:r w:rsidRPr="00A9494C">
        <w:tab/>
        <w:t xml:space="preserve">Resolves to publicly exhibit the draft 2022-2023 Delivering Newcastle 2040 as at </w:t>
      </w:r>
      <w:r w:rsidRPr="00A9494C">
        <w:rPr>
          <w:b/>
          <w:bCs/>
        </w:rPr>
        <w:t>Attachment A,</w:t>
      </w:r>
      <w:r w:rsidRPr="00A9494C">
        <w:t xml:space="preserve"> draft 2022-2023 Fees and Charges as at </w:t>
      </w:r>
      <w:r w:rsidRPr="00A9494C">
        <w:rPr>
          <w:b/>
          <w:bCs/>
        </w:rPr>
        <w:t xml:space="preserve">Attachment B </w:t>
      </w:r>
      <w:r w:rsidRPr="00A9494C">
        <w:t xml:space="preserve">and draft 2022-2023 Long Term Financial Plan as at </w:t>
      </w:r>
      <w:r w:rsidRPr="00A9494C">
        <w:rPr>
          <w:b/>
          <w:bCs/>
        </w:rPr>
        <w:t xml:space="preserve">Attachment C </w:t>
      </w:r>
      <w:r w:rsidRPr="00A9494C">
        <w:t>for 28 days prior to the final consideration by Council.</w:t>
      </w:r>
    </w:p>
    <w:p w14:paraId="0C99650E" w14:textId="77777777" w:rsidR="00EB2122" w:rsidRPr="00A9494C" w:rsidRDefault="00EB2122" w:rsidP="00FE1A52">
      <w:pPr>
        <w:ind w:left="567"/>
        <w:contextualSpacing/>
      </w:pPr>
    </w:p>
    <w:p w14:paraId="73C676E4" w14:textId="77777777" w:rsidR="00EB2122" w:rsidRPr="00A9494C" w:rsidRDefault="00EB2122" w:rsidP="002977AF">
      <w:pPr>
        <w:ind w:left="567" w:hanging="567"/>
        <w:contextualSpacing/>
      </w:pPr>
      <w:r w:rsidRPr="00A9494C">
        <w:t>2</w:t>
      </w:r>
      <w:r w:rsidRPr="00A9494C">
        <w:tab/>
        <w:t>Resolves to apply to the Independent Pricing and Regulatory Tribunal (</w:t>
      </w:r>
      <w:proofErr w:type="spellStart"/>
      <w:r w:rsidRPr="00A9494C">
        <w:t>IPART</w:t>
      </w:r>
      <w:proofErr w:type="spellEnd"/>
      <w:r w:rsidRPr="00A9494C">
        <w:t>) for a one-off Additional Special Variation (</w:t>
      </w:r>
      <w:proofErr w:type="spellStart"/>
      <w:r w:rsidRPr="00A9494C">
        <w:t>ASV</w:t>
      </w:r>
      <w:proofErr w:type="spellEnd"/>
      <w:r w:rsidRPr="00A9494C">
        <w:t>) of 2.5% for the 2022-2023 financial year following concerns raised by the NSW Minister for Local Government, and for this to be a permanent increase retained within the rate base.</w:t>
      </w:r>
    </w:p>
    <w:p w14:paraId="1FCBFA7F" w14:textId="77777777" w:rsidR="00EB2122" w:rsidRPr="00A9494C" w:rsidRDefault="00EB2122" w:rsidP="00FE1A52">
      <w:pPr>
        <w:ind w:left="567" w:hanging="567"/>
        <w:contextualSpacing/>
      </w:pPr>
    </w:p>
    <w:p w14:paraId="6F55A2BD" w14:textId="77777777" w:rsidR="00EB2122" w:rsidRDefault="00EB2122" w:rsidP="002977AF">
      <w:pPr>
        <w:ind w:left="567" w:hanging="567"/>
        <w:contextualSpacing/>
      </w:pPr>
      <w:r>
        <w:t>3</w:t>
      </w:r>
      <w:r>
        <w:tab/>
      </w:r>
      <w:r w:rsidRPr="00A9494C">
        <w:t xml:space="preserve">Notes that should the </w:t>
      </w:r>
      <w:proofErr w:type="spellStart"/>
      <w:r w:rsidRPr="00A9494C">
        <w:t>ASV</w:t>
      </w:r>
      <w:proofErr w:type="spellEnd"/>
      <w:r w:rsidRPr="00A9494C">
        <w:t xml:space="preserve"> be approved by </w:t>
      </w:r>
      <w:proofErr w:type="spellStart"/>
      <w:r w:rsidRPr="00A9494C">
        <w:t>IPART</w:t>
      </w:r>
      <w:proofErr w:type="spellEnd"/>
      <w:r w:rsidRPr="00A9494C">
        <w:t>, the total rate increase for 2022-2023 will be 2.5%; consistent with the Long-Term Financial Plan.</w:t>
      </w:r>
    </w:p>
    <w:p w14:paraId="43512D3D" w14:textId="77777777" w:rsidR="00EB2122" w:rsidRDefault="00EB2122" w:rsidP="002C24DD">
      <w:pPr>
        <w:contextualSpacing/>
      </w:pPr>
    </w:p>
    <w:p w14:paraId="1C414B50" w14:textId="77777777" w:rsidR="00EB2122" w:rsidRDefault="00EB2122" w:rsidP="002C24DD">
      <w:pPr>
        <w:contextualSpacing/>
      </w:pPr>
    </w:p>
    <w:p w14:paraId="0FF300DA" w14:textId="77777777" w:rsidR="00EB2122" w:rsidRDefault="00EB2122">
      <w:pPr>
        <w:ind w:left="720"/>
        <w:rPr>
          <w:b/>
          <w:lang w:val="en-AU"/>
        </w:rPr>
      </w:pPr>
      <w:r>
        <w:rPr>
          <w:b/>
          <w:lang w:val="en-AU"/>
        </w:rPr>
        <w:t>PROCEDURAL MOTION</w:t>
      </w:r>
    </w:p>
    <w:p w14:paraId="787454ED" w14:textId="77777777" w:rsidR="00EB2122" w:rsidRDefault="00EB2122">
      <w:pPr>
        <w:ind w:left="720"/>
        <w:rPr>
          <w:lang w:val="en-AU"/>
        </w:rPr>
      </w:pPr>
      <w:r>
        <w:rPr>
          <w:lang w:val="en-AU"/>
        </w:rPr>
        <w:t xml:space="preserve">Moved by Cr Pull, seconded by Cr </w:t>
      </w:r>
      <w:r>
        <w:rPr>
          <w:lang w:val="en-AU"/>
        </w:rPr>
        <w:fldChar w:fldCharType="begin"/>
      </w:r>
      <w:r>
        <w:rPr>
          <w:lang w:val="en-AU"/>
        </w:rPr>
        <w:instrText xml:space="preserve"> AUTOTEXTLIST  \s Councillor \* MERGEFORMAT </w:instrText>
      </w:r>
      <w:r>
        <w:rPr>
          <w:lang w:val="en-AU"/>
        </w:rPr>
        <w:fldChar w:fldCharType="separate"/>
      </w:r>
      <w:r w:rsidRPr="002C24DD">
        <w:rPr>
          <w:lang w:val="en-AU"/>
        </w:rPr>
        <w:t>Church</w:t>
      </w:r>
      <w:r>
        <w:rPr>
          <w:lang w:val="en-AU"/>
        </w:rPr>
        <w:fldChar w:fldCharType="end"/>
      </w:r>
    </w:p>
    <w:p w14:paraId="21EB0EF9" w14:textId="77777777" w:rsidR="00EB2122" w:rsidRDefault="00EB2122">
      <w:pPr>
        <w:ind w:left="720"/>
        <w:rPr>
          <w:lang w:val="en-AU"/>
        </w:rPr>
      </w:pPr>
    </w:p>
    <w:p w14:paraId="51AA1822" w14:textId="77777777" w:rsidR="00EB2122" w:rsidRDefault="00EB2122">
      <w:pPr>
        <w:ind w:left="720"/>
        <w:rPr>
          <w:lang w:val="en-AU"/>
        </w:rPr>
      </w:pPr>
      <w:r>
        <w:rPr>
          <w:lang w:val="en-AU"/>
        </w:rPr>
        <w:t>That the matter be dealt with in seriatim.</w:t>
      </w:r>
    </w:p>
    <w:p w14:paraId="056CBA9B" w14:textId="77777777" w:rsidR="00EB2122" w:rsidRPr="00A9494C" w:rsidRDefault="00EB2122" w:rsidP="002C24DD">
      <w:pPr>
        <w:contextualSpacing/>
        <w:jc w:val="right"/>
      </w:pPr>
      <w:r>
        <w:rPr>
          <w:b/>
          <w:lang w:val="en-AU"/>
        </w:rPr>
        <w:t>Defeated</w:t>
      </w:r>
    </w:p>
    <w:p w14:paraId="373F6F27" w14:textId="77777777" w:rsidR="00EB2122" w:rsidRDefault="00EB2122" w:rsidP="005612AD">
      <w:pPr>
        <w:jc w:val="right"/>
        <w:rPr>
          <w:b/>
          <w:bCs/>
        </w:rPr>
      </w:pPr>
    </w:p>
    <w:p w14:paraId="1797F068" w14:textId="77777777" w:rsidR="00EB2122" w:rsidRDefault="00EB2122" w:rsidP="002C24DD">
      <w:pPr>
        <w:jc w:val="left"/>
      </w:pPr>
      <w:r w:rsidRPr="002C24DD">
        <w:t>The motion</w:t>
      </w:r>
      <w:r>
        <w:t xml:space="preserve"> moved by Lord Mayor, Cr Nelmes, seconded by Councillor Richardson was put to the meeting.</w:t>
      </w:r>
    </w:p>
    <w:p w14:paraId="3AEE72F7" w14:textId="77777777" w:rsidR="00EB2122" w:rsidRDefault="00EB2122" w:rsidP="002C24DD">
      <w:pPr>
        <w:jc w:val="left"/>
      </w:pPr>
    </w:p>
    <w:p w14:paraId="68BD3582" w14:textId="77777777" w:rsidR="00EB2122" w:rsidRDefault="00EB2122" w:rsidP="00741233">
      <w:pPr>
        <w:tabs>
          <w:tab w:val="left" w:pos="3119"/>
        </w:tabs>
        <w:ind w:left="3119" w:hanging="3119"/>
        <w:rPr>
          <w:lang w:val="en-AU"/>
        </w:rPr>
      </w:pPr>
      <w:r>
        <w:rPr>
          <w:b/>
          <w:i/>
          <w:u w:val="single"/>
          <w:lang w:val="en-AU"/>
        </w:rPr>
        <w:t>For the Motion</w:t>
      </w:r>
      <w:r>
        <w:rPr>
          <w:b/>
          <w:i/>
          <w:lang w:val="en-AU"/>
        </w:rPr>
        <w:t>:</w:t>
      </w:r>
      <w:r>
        <w:rPr>
          <w:b/>
          <w:i/>
          <w:lang w:val="en-AU"/>
        </w:rPr>
        <w:tab/>
      </w:r>
      <w:r>
        <w:rPr>
          <w:lang w:val="en-AU"/>
        </w:rPr>
        <w:t>Lord Mayor, Cr Nelmes and Councillors Adamczyk, Barrie, Clausen, Duncan, Mackenzie, McCabe, Richardson, Winney-Baartz and Wood.</w:t>
      </w:r>
    </w:p>
    <w:p w14:paraId="3DBABCE1" w14:textId="77777777" w:rsidR="00EB2122" w:rsidRDefault="00EB2122" w:rsidP="00741233">
      <w:pPr>
        <w:tabs>
          <w:tab w:val="left" w:pos="3119"/>
        </w:tabs>
        <w:rPr>
          <w:b/>
          <w:i/>
          <w:lang w:val="en-AU"/>
        </w:rPr>
      </w:pPr>
    </w:p>
    <w:p w14:paraId="3FECD8DB" w14:textId="77777777" w:rsidR="00EB2122" w:rsidRDefault="00EB2122" w:rsidP="00741233">
      <w:pPr>
        <w:tabs>
          <w:tab w:val="left" w:pos="3119"/>
        </w:tabs>
        <w:ind w:left="3119" w:hanging="3119"/>
        <w:rPr>
          <w:lang w:val="en-AU"/>
        </w:rPr>
      </w:pPr>
      <w:r>
        <w:rPr>
          <w:b/>
          <w:i/>
          <w:u w:val="single"/>
          <w:lang w:val="en-AU"/>
        </w:rPr>
        <w:t>Against the Motion</w:t>
      </w:r>
      <w:r>
        <w:rPr>
          <w:b/>
          <w:i/>
          <w:lang w:val="en-AU"/>
        </w:rPr>
        <w:t>:</w:t>
      </w:r>
      <w:r>
        <w:rPr>
          <w:b/>
          <w:i/>
          <w:lang w:val="en-AU"/>
        </w:rPr>
        <w:tab/>
      </w:r>
      <w:r>
        <w:rPr>
          <w:lang w:val="en-AU"/>
        </w:rPr>
        <w:t>Councillors Church, Pull and Wark.</w:t>
      </w:r>
    </w:p>
    <w:p w14:paraId="7C483095" w14:textId="77777777" w:rsidR="00EB2122" w:rsidRDefault="00EB2122" w:rsidP="00741233">
      <w:pPr>
        <w:jc w:val="right"/>
        <w:rPr>
          <w:b/>
          <w:lang w:val="en-AU"/>
        </w:rPr>
      </w:pPr>
      <w:r>
        <w:rPr>
          <w:b/>
          <w:lang w:val="en-AU"/>
        </w:rPr>
        <w:t xml:space="preserve">Carried </w:t>
      </w:r>
    </w:p>
    <w:p w14:paraId="787CBAF6" w14:textId="77777777" w:rsidR="00EB2122" w:rsidRPr="00A9494C" w:rsidRDefault="00EB2122" w:rsidP="00FE1A52"/>
    <w:p w14:paraId="2108B62B" w14:textId="77777777" w:rsidR="00EB2122" w:rsidRDefault="00847491" w:rsidP="00A079C4">
      <w:pPr>
        <w:pStyle w:val="Heading3"/>
        <w:ind w:right="-330"/>
      </w:pPr>
      <w:r w:rsidRPr="00847491">
        <w:t>ITEM-</w:t>
      </w:r>
      <w:r>
        <w:rPr>
          <w:noProof/>
        </w:rPr>
        <w:t>37</w:t>
      </w:r>
      <w:r w:rsidRPr="00847491">
        <w:tab/>
      </w:r>
      <w:r w:rsidR="00EB2122" w:rsidRPr="00EB2122">
        <w:t>CCL 26/04/22 - EXECUTIVE MONTHLY PERFORMANCE REPORT</w:t>
      </w:r>
      <w:r w:rsidR="00A079C4" w:rsidRPr="00A079C4">
        <w:t xml:space="preserve">  </w:t>
      </w:r>
      <w:r w:rsidRPr="00847491">
        <w:t xml:space="preserve"> </w:t>
      </w:r>
    </w:p>
    <w:p w14:paraId="5A110C77" w14:textId="77777777" w:rsidR="00EB2122" w:rsidRDefault="00EB2122" w:rsidP="00257935">
      <w:pPr>
        <w:ind w:left="2268" w:hanging="2268"/>
      </w:pPr>
    </w:p>
    <w:p w14:paraId="5B180599" w14:textId="77777777" w:rsidR="00EB2122" w:rsidRPr="000A609E" w:rsidRDefault="00EB2122" w:rsidP="000A609E">
      <w:pPr>
        <w:keepNext/>
        <w:rPr>
          <w:rFonts w:cs="Arial"/>
          <w:b/>
          <w:caps/>
          <w:lang w:val="en-AU"/>
        </w:rPr>
      </w:pPr>
      <w:r w:rsidRPr="000A609E">
        <w:rPr>
          <w:rFonts w:cs="Arial"/>
          <w:b/>
          <w:caps/>
          <w:lang w:val="en-AU"/>
        </w:rPr>
        <w:t>MOTION</w:t>
      </w:r>
    </w:p>
    <w:p w14:paraId="439BACA7" w14:textId="77777777" w:rsidR="00EB2122" w:rsidRDefault="00EB2122">
      <w:pPr>
        <w:rPr>
          <w:lang w:val="en-AU"/>
        </w:rPr>
      </w:pPr>
      <w:r>
        <w:rPr>
          <w:lang w:val="en-AU"/>
        </w:rPr>
        <w:t xml:space="preserve">Moved by Cr </w:t>
      </w:r>
      <w:r>
        <w:rPr>
          <w:lang w:val="en-AU"/>
        </w:rPr>
        <w:fldChar w:fldCharType="begin"/>
      </w:r>
      <w:r>
        <w:rPr>
          <w:lang w:val="en-AU"/>
        </w:rPr>
        <w:instrText xml:space="preserve"> AUTOTEXTLIST  \s Councillor \* MERGEFORMAT </w:instrText>
      </w:r>
      <w:r>
        <w:rPr>
          <w:lang w:val="en-AU"/>
        </w:rPr>
        <w:fldChar w:fldCharType="separate"/>
      </w:r>
      <w:r w:rsidRPr="00624D0C">
        <w:rPr>
          <w:lang w:val="en-AU"/>
        </w:rPr>
        <w:t>Clausen</w:t>
      </w:r>
      <w:r>
        <w:rPr>
          <w:lang w:val="en-AU"/>
        </w:rPr>
        <w:fldChar w:fldCharType="end"/>
      </w:r>
      <w:r>
        <w:rPr>
          <w:lang w:val="en-AU"/>
        </w:rPr>
        <w:t xml:space="preserve">, seconded by Cr </w:t>
      </w:r>
      <w:r>
        <w:rPr>
          <w:lang w:val="en-AU"/>
        </w:rPr>
        <w:fldChar w:fldCharType="begin"/>
      </w:r>
      <w:r>
        <w:rPr>
          <w:lang w:val="en-AU"/>
        </w:rPr>
        <w:instrText xml:space="preserve"> AUTOTEXTLIST  \s Councillor \* MERGEFORMAT </w:instrText>
      </w:r>
      <w:r>
        <w:rPr>
          <w:lang w:val="en-AU"/>
        </w:rPr>
        <w:fldChar w:fldCharType="separate"/>
      </w:r>
      <w:r w:rsidRPr="00624D0C">
        <w:rPr>
          <w:lang w:val="en-AU"/>
        </w:rPr>
        <w:t>Winney-Baartz</w:t>
      </w:r>
      <w:r>
        <w:rPr>
          <w:lang w:val="en-AU"/>
        </w:rPr>
        <w:fldChar w:fldCharType="end"/>
      </w:r>
    </w:p>
    <w:p w14:paraId="463B55FD" w14:textId="77777777" w:rsidR="00EB2122" w:rsidRDefault="00EB2122">
      <w:pPr>
        <w:rPr>
          <w:lang w:val="en-AU"/>
        </w:rPr>
      </w:pPr>
    </w:p>
    <w:p w14:paraId="6D5EA426" w14:textId="77777777" w:rsidR="00EB2122" w:rsidRDefault="00EB2122" w:rsidP="00DB51D9">
      <w:r>
        <w:t>That Council:</w:t>
      </w:r>
    </w:p>
    <w:p w14:paraId="62CC2C74" w14:textId="77777777" w:rsidR="00EB2122" w:rsidRDefault="00EB2122" w:rsidP="00DB51D9"/>
    <w:p w14:paraId="4DD2587F" w14:textId="77777777" w:rsidR="00EB2122" w:rsidRDefault="00EB2122" w:rsidP="00DB51D9">
      <w:pPr>
        <w:ind w:left="540" w:hanging="540"/>
      </w:pPr>
      <w:bookmarkStart w:id="1" w:name="Text7"/>
      <w:r>
        <w:t>1</w:t>
      </w:r>
      <w:r>
        <w:tab/>
      </w:r>
      <w:bookmarkEnd w:id="1"/>
      <w:r>
        <w:t>Receives the Executive Monthly Performance Report for March 2022.</w:t>
      </w:r>
    </w:p>
    <w:p w14:paraId="1999F1BB" w14:textId="77777777" w:rsidR="00EB2122" w:rsidRDefault="00EB2122" w:rsidP="004633B2">
      <w:pPr>
        <w:jc w:val="right"/>
        <w:rPr>
          <w:b/>
          <w:lang w:val="en-AU"/>
        </w:rPr>
      </w:pPr>
      <w:r>
        <w:rPr>
          <w:b/>
          <w:lang w:val="en-AU"/>
        </w:rPr>
        <w:t xml:space="preserve">Carried </w:t>
      </w:r>
    </w:p>
    <w:p w14:paraId="3FF61CE5" w14:textId="77777777" w:rsidR="008D1F23" w:rsidRDefault="008D1F23" w:rsidP="008D1F23"/>
    <w:p w14:paraId="76301500" w14:textId="77777777" w:rsidR="008D1F23" w:rsidRDefault="008D1F23" w:rsidP="008D1F23">
      <w:pPr>
        <w:pStyle w:val="Resolution"/>
      </w:pPr>
      <w:r>
        <w:t>Notices of Motion</w:t>
      </w:r>
    </w:p>
    <w:p w14:paraId="2DA286AE" w14:textId="77777777" w:rsidR="008D1F23" w:rsidRDefault="008D1F23" w:rsidP="008D1F23"/>
    <w:p w14:paraId="2A76340F" w14:textId="77777777" w:rsidR="00EB2122" w:rsidRDefault="00847491" w:rsidP="00A079C4">
      <w:pPr>
        <w:pStyle w:val="Heading3"/>
        <w:ind w:right="-330"/>
      </w:pPr>
      <w:r w:rsidRPr="00847491">
        <w:t>ITEM-</w:t>
      </w:r>
      <w:r>
        <w:rPr>
          <w:noProof/>
        </w:rPr>
        <w:t>13</w:t>
      </w:r>
      <w:r w:rsidRPr="00847491">
        <w:tab/>
      </w:r>
      <w:r w:rsidR="00EB2122" w:rsidRPr="00EB2122">
        <w:t>NOM 26/04/22 - SUPPLY AND MAINTENANCE OF STREET FURNITURE AND OUT-OF-HOME MEDIA</w:t>
      </w:r>
      <w:r w:rsidR="00A079C4" w:rsidRPr="00A079C4">
        <w:t xml:space="preserve">  </w:t>
      </w:r>
      <w:r w:rsidRPr="00847491">
        <w:t xml:space="preserve"> </w:t>
      </w:r>
    </w:p>
    <w:p w14:paraId="45EB72B6" w14:textId="77777777" w:rsidR="00EB2122" w:rsidRDefault="00EB2122"/>
    <w:p w14:paraId="749C9D5C" w14:textId="77777777" w:rsidR="00EB2122" w:rsidRPr="00C26EA3" w:rsidRDefault="00EB2122" w:rsidP="00C26EA3">
      <w:pPr>
        <w:keepNext/>
        <w:rPr>
          <w:rFonts w:cs="Arial"/>
          <w:b/>
          <w:caps/>
          <w:lang w:val="en-AU"/>
        </w:rPr>
      </w:pPr>
      <w:r w:rsidRPr="00C26EA3">
        <w:rPr>
          <w:rFonts w:cs="Arial"/>
          <w:b/>
          <w:caps/>
          <w:lang w:val="en-AU"/>
        </w:rPr>
        <w:t>MOTION</w:t>
      </w:r>
    </w:p>
    <w:p w14:paraId="374DCC2E" w14:textId="77777777" w:rsidR="00EB2122" w:rsidRPr="00691C90" w:rsidRDefault="00EB2122">
      <w:pPr>
        <w:rPr>
          <w:lang w:val="en-AU"/>
        </w:rPr>
      </w:pPr>
      <w:r w:rsidRPr="00691C90">
        <w:rPr>
          <w:lang w:val="en-AU"/>
        </w:rPr>
        <w:t xml:space="preserve">Moved by Cr </w:t>
      </w:r>
      <w:r>
        <w:rPr>
          <w:lang w:val="en-AU"/>
        </w:rPr>
        <w:t>Adamczyk</w:t>
      </w:r>
      <w:r w:rsidRPr="00691C90">
        <w:rPr>
          <w:lang w:val="en-AU"/>
        </w:rPr>
        <w:t xml:space="preserve">, seconded by Cr </w:t>
      </w:r>
      <w:r w:rsidRPr="00691C90">
        <w:rPr>
          <w:lang w:val="en-AU"/>
        </w:rPr>
        <w:fldChar w:fldCharType="begin"/>
      </w:r>
      <w:r w:rsidRPr="00691C90">
        <w:rPr>
          <w:lang w:val="en-AU"/>
        </w:rPr>
        <w:instrText xml:space="preserve"> AUTOTEXTLIST  \s Councillor \* MERGEFORMAT </w:instrText>
      </w:r>
      <w:r w:rsidRPr="00691C90">
        <w:rPr>
          <w:lang w:val="en-AU"/>
        </w:rPr>
        <w:fldChar w:fldCharType="separate"/>
      </w:r>
      <w:r>
        <w:rPr>
          <w:lang w:val="en-AU"/>
        </w:rPr>
        <w:t>Richardson</w:t>
      </w:r>
      <w:r w:rsidRPr="00691C90">
        <w:rPr>
          <w:lang w:val="en-AU"/>
        </w:rPr>
        <w:fldChar w:fldCharType="end"/>
      </w:r>
    </w:p>
    <w:p w14:paraId="3E9EE0FF" w14:textId="77777777" w:rsidR="00EB2122" w:rsidRPr="00691C90" w:rsidRDefault="00EB2122">
      <w:pPr>
        <w:rPr>
          <w:lang w:val="en-AU"/>
        </w:rPr>
      </w:pPr>
    </w:p>
    <w:p w14:paraId="702A59C5" w14:textId="77777777" w:rsidR="00EB2122" w:rsidRPr="00691C90" w:rsidRDefault="00EB2122" w:rsidP="00511644">
      <w:pPr>
        <w:ind w:left="567" w:hanging="567"/>
        <w:rPr>
          <w:rFonts w:cs="Arial"/>
          <w:szCs w:val="24"/>
          <w:highlight w:val="white"/>
          <w:lang w:val="en-AU"/>
        </w:rPr>
      </w:pPr>
      <w:r w:rsidRPr="00691C90">
        <w:rPr>
          <w:rFonts w:cs="Arial"/>
          <w:szCs w:val="24"/>
          <w:highlight w:val="white"/>
          <w:lang w:val="en-AU"/>
        </w:rPr>
        <w:t>That Council:</w:t>
      </w:r>
    </w:p>
    <w:p w14:paraId="23C2D12E" w14:textId="77777777" w:rsidR="00EB2122" w:rsidRPr="00691C90" w:rsidRDefault="00EB2122" w:rsidP="00511644">
      <w:pPr>
        <w:ind w:left="567" w:hanging="567"/>
        <w:rPr>
          <w:rFonts w:cs="Arial"/>
          <w:szCs w:val="24"/>
          <w:highlight w:val="white"/>
          <w:lang w:val="en-AU"/>
        </w:rPr>
      </w:pPr>
    </w:p>
    <w:p w14:paraId="03DF99DF" w14:textId="77777777" w:rsidR="00EB2122" w:rsidRPr="00691C90" w:rsidRDefault="00EB2122" w:rsidP="00C26EA3">
      <w:pPr>
        <w:ind w:left="567" w:hanging="567"/>
        <w:rPr>
          <w:rFonts w:cs="Arial"/>
          <w:szCs w:val="24"/>
          <w:highlight w:val="white"/>
          <w:lang w:val="en-AU"/>
        </w:rPr>
      </w:pPr>
      <w:r w:rsidRPr="00691C90">
        <w:rPr>
          <w:rFonts w:cs="Arial"/>
          <w:szCs w:val="24"/>
          <w:highlight w:val="white"/>
          <w:lang w:val="en-AU"/>
        </w:rPr>
        <w:t>1</w:t>
      </w:r>
      <w:r w:rsidRPr="00691C90">
        <w:rPr>
          <w:rFonts w:cs="Arial"/>
          <w:szCs w:val="24"/>
          <w:highlight w:val="white"/>
          <w:lang w:val="en-AU"/>
        </w:rPr>
        <w:tab/>
        <w:t>Notes that City of Newcastle currently owns and maintains thousands of items of street furniture, including more than 1,800 bus shelters, public toilets, billboards, and street bins.</w:t>
      </w:r>
    </w:p>
    <w:p w14:paraId="341EB06B" w14:textId="77777777" w:rsidR="00EB2122" w:rsidRPr="00691C90" w:rsidRDefault="00EB2122" w:rsidP="00511644">
      <w:pPr>
        <w:ind w:left="567"/>
        <w:rPr>
          <w:rFonts w:cs="Arial"/>
          <w:szCs w:val="24"/>
          <w:highlight w:val="white"/>
          <w:lang w:val="en-AU"/>
        </w:rPr>
      </w:pPr>
    </w:p>
    <w:p w14:paraId="1862B963" w14:textId="77777777" w:rsidR="00EB2122" w:rsidRPr="00691C90" w:rsidRDefault="00EB2122" w:rsidP="00C26EA3">
      <w:pPr>
        <w:ind w:left="567" w:hanging="567"/>
        <w:rPr>
          <w:rFonts w:cs="Arial"/>
          <w:szCs w:val="24"/>
          <w:highlight w:val="white"/>
          <w:lang w:val="en-AU"/>
        </w:rPr>
      </w:pPr>
      <w:r w:rsidRPr="00691C90">
        <w:rPr>
          <w:rFonts w:cs="Arial"/>
          <w:szCs w:val="24"/>
          <w:highlight w:val="white"/>
          <w:lang w:val="en-AU"/>
        </w:rPr>
        <w:t>2</w:t>
      </w:r>
      <w:r w:rsidRPr="00691C90">
        <w:rPr>
          <w:rFonts w:cs="Arial"/>
          <w:szCs w:val="24"/>
          <w:highlight w:val="white"/>
          <w:lang w:val="en-AU"/>
        </w:rPr>
        <w:tab/>
        <w:t xml:space="preserve">Notes that City of Newcastle is ineligible for state funding assistance, including the </w:t>
      </w:r>
      <w:r w:rsidRPr="00691C90">
        <w:rPr>
          <w:rFonts w:cs="Arial"/>
          <w:szCs w:val="24"/>
          <w:lang w:val="en-AU"/>
        </w:rPr>
        <w:t>Country Passenger Transport Infrastructure Grants Scheme.</w:t>
      </w:r>
    </w:p>
    <w:p w14:paraId="1E6ECD81" w14:textId="77777777" w:rsidR="00EB2122" w:rsidRPr="00691C90" w:rsidRDefault="00EB2122" w:rsidP="00511644">
      <w:pPr>
        <w:ind w:left="567"/>
        <w:rPr>
          <w:rFonts w:cs="Arial"/>
          <w:szCs w:val="24"/>
          <w:highlight w:val="white"/>
          <w:lang w:val="en-AU"/>
        </w:rPr>
      </w:pPr>
    </w:p>
    <w:p w14:paraId="1BCE8CBB" w14:textId="77777777" w:rsidR="00EB2122" w:rsidRPr="00691C90" w:rsidRDefault="00EB2122" w:rsidP="00C26EA3">
      <w:pPr>
        <w:ind w:left="567" w:hanging="567"/>
        <w:rPr>
          <w:rFonts w:cs="Arial"/>
          <w:szCs w:val="24"/>
          <w:highlight w:val="white"/>
          <w:lang w:val="en-AU"/>
        </w:rPr>
      </w:pPr>
      <w:r w:rsidRPr="00691C90">
        <w:rPr>
          <w:rFonts w:cs="Arial"/>
          <w:szCs w:val="24"/>
          <w:highlight w:val="white"/>
          <w:lang w:val="en-AU"/>
        </w:rPr>
        <w:t>3</w:t>
      </w:r>
      <w:r w:rsidRPr="00691C90">
        <w:rPr>
          <w:rFonts w:cs="Arial"/>
          <w:szCs w:val="24"/>
          <w:highlight w:val="white"/>
          <w:lang w:val="en-AU"/>
        </w:rPr>
        <w:tab/>
        <w:t>Notes that other metropolitan councils (including City of Sydney and Inner West Council) have formed long-term partnerships with the private sector to deliver street furniture and out of home media.</w:t>
      </w:r>
    </w:p>
    <w:p w14:paraId="5DF9A49E" w14:textId="77777777" w:rsidR="00EB2122" w:rsidRPr="00691C90" w:rsidRDefault="00EB2122" w:rsidP="00511644">
      <w:pPr>
        <w:ind w:left="567"/>
        <w:rPr>
          <w:rFonts w:cs="Arial"/>
          <w:szCs w:val="24"/>
          <w:highlight w:val="white"/>
          <w:lang w:val="en-AU"/>
        </w:rPr>
      </w:pPr>
    </w:p>
    <w:p w14:paraId="4D2D3490" w14:textId="77777777" w:rsidR="00EB2122" w:rsidRPr="00691C90" w:rsidRDefault="00EB2122" w:rsidP="00C26EA3">
      <w:pPr>
        <w:ind w:left="567" w:hanging="567"/>
        <w:rPr>
          <w:rFonts w:cs="Arial"/>
          <w:szCs w:val="24"/>
          <w:highlight w:val="white"/>
          <w:lang w:val="en-AU"/>
        </w:rPr>
      </w:pPr>
      <w:r w:rsidRPr="00691C90">
        <w:rPr>
          <w:rFonts w:cs="Arial"/>
          <w:szCs w:val="24"/>
          <w:highlight w:val="white"/>
          <w:lang w:val="en-AU"/>
        </w:rPr>
        <w:t>4</w:t>
      </w:r>
      <w:r w:rsidRPr="00691C90">
        <w:rPr>
          <w:rFonts w:cs="Arial"/>
          <w:szCs w:val="24"/>
          <w:highlight w:val="white"/>
          <w:lang w:val="en-AU"/>
        </w:rPr>
        <w:tab/>
        <w:t>Investigates the viability of partnering with a private partner to allow advertising on street furniture (including for example, bus shelters, public toilets, or appropriately placed billboards) in exchange for asset upgrades or revenue to defray the direct cost to the community of providing high quality and high standard street furniture.</w:t>
      </w:r>
    </w:p>
    <w:p w14:paraId="5A46591E" w14:textId="77777777" w:rsidR="00EB2122" w:rsidRPr="00691C90" w:rsidRDefault="00EB2122" w:rsidP="00511644">
      <w:pPr>
        <w:ind w:left="567"/>
        <w:rPr>
          <w:rFonts w:cs="Arial"/>
          <w:szCs w:val="24"/>
          <w:highlight w:val="white"/>
          <w:lang w:val="en-AU"/>
        </w:rPr>
      </w:pPr>
    </w:p>
    <w:p w14:paraId="57D5C7D0" w14:textId="77777777" w:rsidR="00EB2122" w:rsidRPr="006D41B5" w:rsidRDefault="00EB2122" w:rsidP="00C26EA3">
      <w:pPr>
        <w:ind w:left="567" w:hanging="567"/>
        <w:rPr>
          <w:rFonts w:cs="Arial"/>
          <w:szCs w:val="24"/>
          <w:highlight w:val="white"/>
          <w:lang w:val="en-AU"/>
        </w:rPr>
      </w:pPr>
      <w:r w:rsidRPr="006D41B5">
        <w:rPr>
          <w:rFonts w:cs="Arial"/>
          <w:szCs w:val="24"/>
          <w:highlight w:val="white"/>
          <w:lang w:val="en-AU"/>
        </w:rPr>
        <w:t>5</w:t>
      </w:r>
      <w:r w:rsidRPr="006D41B5">
        <w:rPr>
          <w:rFonts w:cs="Arial"/>
          <w:szCs w:val="24"/>
          <w:highlight w:val="white"/>
          <w:lang w:val="en-AU"/>
        </w:rPr>
        <w:tab/>
      </w:r>
      <w:r w:rsidRPr="00691C90">
        <w:rPr>
          <w:rFonts w:cs="Arial"/>
          <w:szCs w:val="24"/>
          <w:highlight w:val="white"/>
          <w:lang w:val="en-AU"/>
        </w:rPr>
        <w:t>Notes the need for this work to be undertaken in partnership with the community and business, and seeks to balance b</w:t>
      </w:r>
      <w:r w:rsidRPr="00691C90">
        <w:rPr>
          <w:rFonts w:cs="Arial"/>
          <w:szCs w:val="24"/>
          <w:lang w:val="en-AU"/>
        </w:rPr>
        <w:t xml:space="preserve">etween public expression and private advertising; ensuring space for local </w:t>
      </w:r>
      <w:r w:rsidRPr="00691C90">
        <w:rPr>
          <w:rFonts w:cs="Arial"/>
          <w:szCs w:val="24"/>
          <w:highlight w:val="white"/>
          <w:lang w:val="en-AU"/>
        </w:rPr>
        <w:t xml:space="preserve">neighbourhood notices (e.g. about community events and activities and classes and lost animals); </w:t>
      </w:r>
      <w:r w:rsidRPr="00691C90">
        <w:rPr>
          <w:rFonts w:cs="Arial"/>
          <w:szCs w:val="24"/>
          <w:lang w:val="en-AU"/>
        </w:rPr>
        <w:t xml:space="preserve">increases available smart city amenity for residents across the LGA (for example, providing Wi-Fi and smart hubs); and increases the dissemination of public information (e.g. emergency services broadcasting, city-wide programs).  </w:t>
      </w:r>
    </w:p>
    <w:p w14:paraId="3F5F5054" w14:textId="77777777" w:rsidR="00EB2122" w:rsidRDefault="00EB2122" w:rsidP="006D41B5">
      <w:pPr>
        <w:rPr>
          <w:rFonts w:cs="Arial"/>
          <w:szCs w:val="24"/>
          <w:lang w:val="en-AU"/>
        </w:rPr>
      </w:pPr>
    </w:p>
    <w:p w14:paraId="46997138" w14:textId="77777777" w:rsidR="00EB2122" w:rsidRDefault="00EB2122" w:rsidP="006D41B5">
      <w:pPr>
        <w:tabs>
          <w:tab w:val="left" w:pos="3119"/>
        </w:tabs>
        <w:ind w:left="3119" w:hanging="3119"/>
        <w:rPr>
          <w:lang w:val="en-AU"/>
        </w:rPr>
      </w:pPr>
      <w:r>
        <w:rPr>
          <w:b/>
          <w:i/>
          <w:u w:val="single"/>
          <w:lang w:val="en-AU"/>
        </w:rPr>
        <w:t>For the Motion</w:t>
      </w:r>
      <w:r>
        <w:rPr>
          <w:b/>
          <w:i/>
          <w:lang w:val="en-AU"/>
        </w:rPr>
        <w:t>:</w:t>
      </w:r>
      <w:r>
        <w:rPr>
          <w:b/>
          <w:i/>
          <w:lang w:val="en-AU"/>
        </w:rPr>
        <w:tab/>
      </w:r>
      <w:r>
        <w:rPr>
          <w:lang w:val="en-AU"/>
        </w:rPr>
        <w:t>Lord Mayor, Cr Nelmes and Councillors Adamczyk, Barrie, Church, Clausen, Duncan, Pull, Richardson, Wark, Winney-Baartz and Wood.</w:t>
      </w:r>
    </w:p>
    <w:p w14:paraId="07994EDC" w14:textId="77777777" w:rsidR="00EB2122" w:rsidRDefault="00EB2122" w:rsidP="006D41B5">
      <w:pPr>
        <w:tabs>
          <w:tab w:val="left" w:pos="3119"/>
        </w:tabs>
        <w:rPr>
          <w:b/>
          <w:i/>
          <w:lang w:val="en-AU"/>
        </w:rPr>
      </w:pPr>
    </w:p>
    <w:p w14:paraId="1F72F569" w14:textId="77777777" w:rsidR="00EB2122" w:rsidRDefault="00EB2122" w:rsidP="006D41B5">
      <w:pPr>
        <w:tabs>
          <w:tab w:val="left" w:pos="3119"/>
        </w:tabs>
        <w:ind w:left="3119" w:hanging="3119"/>
        <w:rPr>
          <w:lang w:val="en-AU"/>
        </w:rPr>
      </w:pPr>
      <w:r>
        <w:rPr>
          <w:b/>
          <w:i/>
          <w:u w:val="single"/>
          <w:lang w:val="en-AU"/>
        </w:rPr>
        <w:t>Against the Motion</w:t>
      </w:r>
      <w:r>
        <w:rPr>
          <w:b/>
          <w:i/>
          <w:lang w:val="en-AU"/>
        </w:rPr>
        <w:t>:</w:t>
      </w:r>
      <w:r>
        <w:rPr>
          <w:b/>
          <w:i/>
          <w:lang w:val="en-AU"/>
        </w:rPr>
        <w:tab/>
      </w:r>
      <w:r>
        <w:rPr>
          <w:lang w:val="en-AU"/>
        </w:rPr>
        <w:t>Councillors Mackenzie and McCabe.</w:t>
      </w:r>
    </w:p>
    <w:p w14:paraId="183D8C6C" w14:textId="77777777" w:rsidR="00EB2122" w:rsidRPr="000937B9" w:rsidRDefault="00EB2122" w:rsidP="000937B9">
      <w:pPr>
        <w:ind w:left="567" w:hanging="567"/>
        <w:jc w:val="right"/>
        <w:rPr>
          <w:b/>
          <w:bCs/>
        </w:rPr>
      </w:pPr>
      <w:r>
        <w:rPr>
          <w:b/>
          <w:bCs/>
        </w:rPr>
        <w:t>Carried</w:t>
      </w:r>
    </w:p>
    <w:p w14:paraId="0C40C575" w14:textId="77777777" w:rsidR="00EB2122" w:rsidRDefault="00EB2122" w:rsidP="00511644"/>
    <w:p w14:paraId="366EE60B" w14:textId="77777777" w:rsidR="00185368" w:rsidRDefault="00185368" w:rsidP="00511644"/>
    <w:p w14:paraId="6BAD4E88" w14:textId="77777777" w:rsidR="00185368" w:rsidRDefault="00185368">
      <w:pPr>
        <w:ind w:left="720"/>
        <w:rPr>
          <w:b/>
          <w:lang w:val="en-AU"/>
        </w:rPr>
      </w:pPr>
      <w:r>
        <w:rPr>
          <w:b/>
          <w:lang w:val="en-AU"/>
        </w:rPr>
        <w:t>PROCEDURAL MOTION</w:t>
      </w:r>
    </w:p>
    <w:p w14:paraId="18924F3C" w14:textId="15D96EC8" w:rsidR="00185368" w:rsidRDefault="00185368">
      <w:pPr>
        <w:ind w:left="720"/>
        <w:rPr>
          <w:lang w:val="en-AU"/>
        </w:rPr>
      </w:pPr>
      <w:r>
        <w:rPr>
          <w:lang w:val="en-AU"/>
        </w:rPr>
        <w:t xml:space="preserve">Moved by Cr </w:t>
      </w:r>
      <w:r>
        <w:rPr>
          <w:lang w:val="en-AU"/>
        </w:rPr>
        <w:fldChar w:fldCharType="begin"/>
      </w:r>
      <w:r>
        <w:rPr>
          <w:lang w:val="en-AU"/>
        </w:rPr>
        <w:instrText xml:space="preserve"> AUTOTEXTLIST  \s Councillor \* MERGEFORMAT </w:instrText>
      </w:r>
      <w:r>
        <w:rPr>
          <w:lang w:val="en-AU"/>
        </w:rPr>
        <w:fldChar w:fldCharType="separate"/>
      </w:r>
      <w:r w:rsidRPr="00185368">
        <w:rPr>
          <w:lang w:val="en-AU"/>
        </w:rPr>
        <w:t>Duncan</w:t>
      </w:r>
      <w:r>
        <w:rPr>
          <w:lang w:val="en-AU"/>
        </w:rPr>
        <w:fldChar w:fldCharType="end"/>
      </w:r>
      <w:r>
        <w:rPr>
          <w:lang w:val="en-AU"/>
        </w:rPr>
        <w:t xml:space="preserve">, seconded by Cr </w:t>
      </w:r>
      <w:r>
        <w:rPr>
          <w:lang w:val="en-AU"/>
        </w:rPr>
        <w:fldChar w:fldCharType="begin"/>
      </w:r>
      <w:r>
        <w:rPr>
          <w:lang w:val="en-AU"/>
        </w:rPr>
        <w:instrText xml:space="preserve"> AUTOTEXTLIST  \s Councillor \* MERGEFORMAT </w:instrText>
      </w:r>
      <w:r>
        <w:rPr>
          <w:lang w:val="en-AU"/>
        </w:rPr>
        <w:fldChar w:fldCharType="separate"/>
      </w:r>
      <w:r w:rsidRPr="00185368">
        <w:rPr>
          <w:lang w:val="en-AU"/>
        </w:rPr>
        <w:t>Winney-Baartz</w:t>
      </w:r>
      <w:r>
        <w:rPr>
          <w:lang w:val="en-AU"/>
        </w:rPr>
        <w:fldChar w:fldCharType="end"/>
      </w:r>
    </w:p>
    <w:p w14:paraId="3FF663D3" w14:textId="77777777" w:rsidR="00185368" w:rsidRDefault="00185368">
      <w:pPr>
        <w:ind w:left="720"/>
        <w:rPr>
          <w:lang w:val="en-AU"/>
        </w:rPr>
      </w:pPr>
    </w:p>
    <w:p w14:paraId="6A6063E0" w14:textId="550E04C2" w:rsidR="00185368" w:rsidRDefault="00185368">
      <w:pPr>
        <w:ind w:left="720"/>
        <w:rPr>
          <w:lang w:val="en-AU"/>
        </w:rPr>
      </w:pPr>
      <w:r>
        <w:rPr>
          <w:lang w:val="en-AU"/>
        </w:rPr>
        <w:t>That Council extend the meeting until the conclusion of business.</w:t>
      </w:r>
    </w:p>
    <w:p w14:paraId="27005D80" w14:textId="69E52B90" w:rsidR="00185368" w:rsidRPr="00185368" w:rsidRDefault="00185368" w:rsidP="00185368">
      <w:pPr>
        <w:ind w:left="720"/>
        <w:jc w:val="right"/>
        <w:rPr>
          <w:b/>
          <w:lang w:val="en-AU"/>
        </w:rPr>
      </w:pPr>
      <w:r>
        <w:rPr>
          <w:b/>
          <w:lang w:val="en-AU"/>
        </w:rPr>
        <w:t>Carried</w:t>
      </w:r>
    </w:p>
    <w:p w14:paraId="4F15876B" w14:textId="13AB3753" w:rsidR="00847491" w:rsidRDefault="00847491" w:rsidP="00EB2122"/>
    <w:p w14:paraId="2ADA28E4" w14:textId="77777777" w:rsidR="00EB2122" w:rsidRDefault="00847491" w:rsidP="00A079C4">
      <w:pPr>
        <w:pStyle w:val="Heading3"/>
        <w:ind w:right="-330"/>
      </w:pPr>
      <w:r w:rsidRPr="00847491">
        <w:t>ITEM-</w:t>
      </w:r>
      <w:r>
        <w:rPr>
          <w:noProof/>
        </w:rPr>
        <w:t>14</w:t>
      </w:r>
      <w:r w:rsidRPr="00847491">
        <w:tab/>
      </w:r>
      <w:r w:rsidR="00EB2122" w:rsidRPr="00EB2122">
        <w:t>NOM 26/04/22 - 505 MINMI RD - INCLUSION IN NSW NATIONAL PARKS ESTATE</w:t>
      </w:r>
      <w:r w:rsidR="00A079C4" w:rsidRPr="00A079C4">
        <w:t xml:space="preserve">  </w:t>
      </w:r>
      <w:r w:rsidRPr="00847491">
        <w:t xml:space="preserve"> </w:t>
      </w:r>
    </w:p>
    <w:p w14:paraId="5A79C596" w14:textId="77777777" w:rsidR="00EB2122" w:rsidRDefault="00EB2122"/>
    <w:p w14:paraId="0C9DE20A" w14:textId="77777777" w:rsidR="00EB2122" w:rsidRPr="00400A49" w:rsidRDefault="00EB2122" w:rsidP="00400A49">
      <w:pPr>
        <w:ind w:left="2268" w:hanging="2268"/>
      </w:pPr>
      <w:r w:rsidRPr="00400A49">
        <w:t>The Lord Mayor and Councillor Church left the meeting for discussion on the item.</w:t>
      </w:r>
    </w:p>
    <w:p w14:paraId="1FF5453E" w14:textId="77777777" w:rsidR="00EB2122" w:rsidRPr="00400A49" w:rsidRDefault="00EB2122" w:rsidP="00400A49">
      <w:pPr>
        <w:ind w:left="2268" w:hanging="2268"/>
      </w:pPr>
    </w:p>
    <w:p w14:paraId="1F6E2A6D" w14:textId="77777777" w:rsidR="00EB2122" w:rsidRPr="00400A49" w:rsidRDefault="00EB2122" w:rsidP="00400A49">
      <w:pPr>
        <w:ind w:left="2268" w:hanging="2268"/>
      </w:pPr>
      <w:r w:rsidRPr="00400A49">
        <w:t>The Deputy Lord Mayor took the Chair.</w:t>
      </w:r>
    </w:p>
    <w:p w14:paraId="605E5556" w14:textId="77777777" w:rsidR="00EB2122" w:rsidRPr="00400A49" w:rsidRDefault="00EB2122">
      <w:pPr>
        <w:rPr>
          <w:b/>
          <w:bCs/>
        </w:rPr>
      </w:pPr>
    </w:p>
    <w:p w14:paraId="1DFCB7DC" w14:textId="77777777" w:rsidR="00EB2122" w:rsidRPr="00252F58" w:rsidRDefault="00EB2122" w:rsidP="00252F58">
      <w:pPr>
        <w:keepNext/>
        <w:rPr>
          <w:rFonts w:cs="Arial"/>
          <w:b/>
          <w:caps/>
          <w:lang w:val="en-AU"/>
        </w:rPr>
      </w:pPr>
      <w:r w:rsidRPr="00252F58">
        <w:rPr>
          <w:rFonts w:cs="Arial"/>
          <w:b/>
          <w:caps/>
          <w:lang w:val="en-AU"/>
        </w:rPr>
        <w:t>MOTION</w:t>
      </w:r>
    </w:p>
    <w:p w14:paraId="032630D1" w14:textId="77777777" w:rsidR="00EB2122" w:rsidRDefault="00EB2122">
      <w:pPr>
        <w:rPr>
          <w:lang w:val="en-AU"/>
        </w:rPr>
      </w:pPr>
      <w:r>
        <w:rPr>
          <w:lang w:val="en-AU"/>
        </w:rPr>
        <w:t xml:space="preserve">Moved by Cr </w:t>
      </w:r>
      <w:r>
        <w:rPr>
          <w:lang w:val="en-AU"/>
        </w:rPr>
        <w:fldChar w:fldCharType="begin"/>
      </w:r>
      <w:r>
        <w:rPr>
          <w:lang w:val="en-AU"/>
        </w:rPr>
        <w:instrText xml:space="preserve"> AUTOTEXTLIST  \s Councillor \* MERGEFORMAT </w:instrText>
      </w:r>
      <w:r>
        <w:rPr>
          <w:lang w:val="en-AU"/>
        </w:rPr>
        <w:fldChar w:fldCharType="separate"/>
      </w:r>
      <w:r>
        <w:rPr>
          <w:lang w:val="en-AU"/>
        </w:rPr>
        <w:t>Adamczyk</w:t>
      </w:r>
      <w:r>
        <w:rPr>
          <w:lang w:val="en-AU"/>
        </w:rPr>
        <w:fldChar w:fldCharType="end"/>
      </w:r>
      <w:r>
        <w:rPr>
          <w:lang w:val="en-AU"/>
        </w:rPr>
        <w:t>, seconded by Cr Richardson</w:t>
      </w:r>
    </w:p>
    <w:p w14:paraId="6B2B76BF" w14:textId="77777777" w:rsidR="00EB2122" w:rsidRDefault="00EB2122">
      <w:pPr>
        <w:rPr>
          <w:lang w:val="en-AU"/>
        </w:rPr>
      </w:pPr>
    </w:p>
    <w:p w14:paraId="7D777FC3" w14:textId="77777777" w:rsidR="00EB2122" w:rsidRPr="00223E8D" w:rsidRDefault="00EB2122" w:rsidP="00223E8D">
      <w:pPr>
        <w:jc w:val="left"/>
        <w:rPr>
          <w:rFonts w:cs="Arial"/>
          <w:szCs w:val="24"/>
          <w:lang w:val="en-AU"/>
        </w:rPr>
      </w:pPr>
      <w:r w:rsidRPr="00223E8D">
        <w:rPr>
          <w:rFonts w:cs="Arial"/>
          <w:szCs w:val="24"/>
          <w:lang w:val="en-AU"/>
        </w:rPr>
        <w:t xml:space="preserve">That Council: </w:t>
      </w:r>
    </w:p>
    <w:p w14:paraId="6C6D4EB4" w14:textId="77777777" w:rsidR="00EB2122" w:rsidRPr="00223E8D" w:rsidRDefault="00EB2122" w:rsidP="00223E8D">
      <w:pPr>
        <w:jc w:val="left"/>
        <w:rPr>
          <w:rFonts w:cs="Arial"/>
          <w:szCs w:val="24"/>
          <w:lang w:val="en-AU"/>
        </w:rPr>
      </w:pPr>
    </w:p>
    <w:p w14:paraId="38713AC3" w14:textId="77777777" w:rsidR="00EB2122" w:rsidRPr="00223E8D" w:rsidRDefault="00EB2122" w:rsidP="00252F58">
      <w:pPr>
        <w:ind w:left="567" w:hanging="567"/>
        <w:rPr>
          <w:rFonts w:cs="Arial"/>
          <w:szCs w:val="24"/>
          <w:lang w:val="en-AU"/>
        </w:rPr>
      </w:pPr>
      <w:r w:rsidRPr="00223E8D">
        <w:rPr>
          <w:szCs w:val="24"/>
          <w:lang w:val="en-AU"/>
        </w:rPr>
        <w:t>1</w:t>
      </w:r>
      <w:r w:rsidRPr="00223E8D">
        <w:rPr>
          <w:szCs w:val="24"/>
          <w:lang w:val="en-AU"/>
        </w:rPr>
        <w:tab/>
      </w:r>
      <w:r w:rsidRPr="00223E8D">
        <w:rPr>
          <w:rFonts w:cs="Arial"/>
          <w:szCs w:val="24"/>
          <w:lang w:val="en-AU"/>
        </w:rPr>
        <w:t xml:space="preserve">Notes that Council resolved on 8 December 2020 to nominate 505 Minmi Road for inclusion in the NSW National Parks Estate, following correspondence from then Minister for the Environment Matt Kean MP, requesting the identification of suitable sites within the Newcastle </w:t>
      </w:r>
      <w:proofErr w:type="gramStart"/>
      <w:r w:rsidRPr="00223E8D">
        <w:rPr>
          <w:rFonts w:cs="Arial"/>
          <w:szCs w:val="24"/>
          <w:lang w:val="en-AU"/>
        </w:rPr>
        <w:t>LGA;</w:t>
      </w:r>
      <w:proofErr w:type="gramEnd"/>
      <w:r w:rsidRPr="00223E8D">
        <w:rPr>
          <w:rFonts w:cs="Arial"/>
          <w:szCs w:val="24"/>
          <w:lang w:val="en-AU"/>
        </w:rPr>
        <w:t xml:space="preserve"> </w:t>
      </w:r>
    </w:p>
    <w:p w14:paraId="6AE82FEA" w14:textId="77777777" w:rsidR="00EB2122" w:rsidRPr="00223E8D" w:rsidRDefault="00EB2122" w:rsidP="00223E8D">
      <w:pPr>
        <w:ind w:left="567"/>
        <w:rPr>
          <w:rFonts w:cs="Arial"/>
          <w:szCs w:val="24"/>
          <w:lang w:val="en-AU"/>
        </w:rPr>
      </w:pPr>
    </w:p>
    <w:p w14:paraId="6883257B" w14:textId="77777777" w:rsidR="00EB2122" w:rsidRPr="00223E8D" w:rsidRDefault="00EB2122" w:rsidP="00252F58">
      <w:pPr>
        <w:ind w:left="567" w:hanging="567"/>
        <w:rPr>
          <w:rFonts w:cs="Arial"/>
          <w:szCs w:val="24"/>
          <w:lang w:val="en-AU"/>
        </w:rPr>
      </w:pPr>
      <w:r w:rsidRPr="00223E8D">
        <w:rPr>
          <w:szCs w:val="24"/>
          <w:lang w:val="en-AU"/>
        </w:rPr>
        <w:t>2</w:t>
      </w:r>
      <w:r w:rsidRPr="00223E8D">
        <w:rPr>
          <w:szCs w:val="24"/>
          <w:lang w:val="en-AU"/>
        </w:rPr>
        <w:tab/>
      </w:r>
      <w:r w:rsidRPr="00223E8D">
        <w:rPr>
          <w:rFonts w:cs="Arial"/>
          <w:szCs w:val="24"/>
          <w:lang w:val="en-AU"/>
        </w:rPr>
        <w:t xml:space="preserve">Notes that 505 </w:t>
      </w:r>
      <w:proofErr w:type="spellStart"/>
      <w:r w:rsidRPr="00223E8D">
        <w:rPr>
          <w:rFonts w:cs="Arial"/>
          <w:szCs w:val="24"/>
          <w:lang w:val="en-AU"/>
        </w:rPr>
        <w:t>Minimi</w:t>
      </w:r>
      <w:proofErr w:type="spellEnd"/>
      <w:r w:rsidRPr="00223E8D">
        <w:rPr>
          <w:rFonts w:cs="Arial"/>
          <w:szCs w:val="24"/>
          <w:lang w:val="en-AU"/>
        </w:rPr>
        <w:t xml:space="preserve"> Road forms part of the Green Corridor, which is essential for the flourishing habitat of listed threatened species which are present in the Newcastle LGA including the Squirrel Glider, Koala, Regent Honeyeater and Swift </w:t>
      </w:r>
      <w:proofErr w:type="gramStart"/>
      <w:r w:rsidRPr="00223E8D">
        <w:rPr>
          <w:rFonts w:cs="Arial"/>
          <w:szCs w:val="24"/>
          <w:lang w:val="en-AU"/>
        </w:rPr>
        <w:t>Parrot;</w:t>
      </w:r>
      <w:proofErr w:type="gramEnd"/>
      <w:r w:rsidRPr="00223E8D">
        <w:rPr>
          <w:rFonts w:cs="Arial"/>
          <w:szCs w:val="24"/>
          <w:lang w:val="en-AU"/>
        </w:rPr>
        <w:t xml:space="preserve"> and</w:t>
      </w:r>
    </w:p>
    <w:p w14:paraId="0A41DB18" w14:textId="77777777" w:rsidR="00EB2122" w:rsidRPr="00223E8D" w:rsidRDefault="00EB2122" w:rsidP="00223E8D">
      <w:pPr>
        <w:ind w:left="567"/>
        <w:rPr>
          <w:rFonts w:cs="Arial"/>
          <w:szCs w:val="24"/>
          <w:lang w:val="en-AU"/>
        </w:rPr>
      </w:pPr>
    </w:p>
    <w:p w14:paraId="1B7EE16B" w14:textId="77777777" w:rsidR="00EB2122" w:rsidRPr="00223E8D" w:rsidRDefault="00EB2122" w:rsidP="00252F58">
      <w:pPr>
        <w:ind w:left="567" w:hanging="567"/>
        <w:rPr>
          <w:rFonts w:cs="Arial"/>
          <w:szCs w:val="24"/>
          <w:lang w:val="en-AU"/>
        </w:rPr>
      </w:pPr>
      <w:r w:rsidRPr="00223E8D">
        <w:rPr>
          <w:szCs w:val="24"/>
          <w:lang w:val="en-AU"/>
        </w:rPr>
        <w:t>3</w:t>
      </w:r>
      <w:r w:rsidRPr="00223E8D">
        <w:rPr>
          <w:szCs w:val="24"/>
          <w:lang w:val="en-AU"/>
        </w:rPr>
        <w:tab/>
      </w:r>
      <w:r w:rsidRPr="00223E8D">
        <w:rPr>
          <w:rFonts w:cs="Arial"/>
          <w:szCs w:val="24"/>
          <w:lang w:val="en-AU"/>
        </w:rPr>
        <w:t xml:space="preserve">Notes that the Green Corridor has recreational and health benefits for the people of Newcastle by providing proximate green spaces to sub-urban and urban areas. </w:t>
      </w:r>
    </w:p>
    <w:p w14:paraId="6D9A7419" w14:textId="77777777" w:rsidR="00EB2122" w:rsidRPr="00223E8D" w:rsidRDefault="00EB2122" w:rsidP="00223E8D">
      <w:pPr>
        <w:ind w:left="567"/>
        <w:rPr>
          <w:rFonts w:cs="Arial"/>
          <w:szCs w:val="24"/>
          <w:lang w:val="en-AU"/>
        </w:rPr>
      </w:pPr>
    </w:p>
    <w:p w14:paraId="5964E60E" w14:textId="77777777" w:rsidR="00EB2122" w:rsidRPr="00223E8D" w:rsidRDefault="00EB2122" w:rsidP="00252F58">
      <w:pPr>
        <w:ind w:left="567" w:hanging="567"/>
        <w:rPr>
          <w:rFonts w:cs="Arial"/>
          <w:szCs w:val="24"/>
          <w:lang w:val="en-AU"/>
        </w:rPr>
      </w:pPr>
      <w:r w:rsidRPr="00223E8D">
        <w:rPr>
          <w:szCs w:val="24"/>
          <w:lang w:val="en-AU"/>
        </w:rPr>
        <w:t>4</w:t>
      </w:r>
      <w:r w:rsidRPr="00223E8D">
        <w:rPr>
          <w:szCs w:val="24"/>
          <w:lang w:val="en-AU"/>
        </w:rPr>
        <w:tab/>
      </w:r>
      <w:r w:rsidRPr="00223E8D">
        <w:rPr>
          <w:rFonts w:cs="Arial"/>
          <w:szCs w:val="24"/>
          <w:lang w:val="en-AU"/>
        </w:rPr>
        <w:t xml:space="preserve">Notes that City of Newcastle Council is awaiting a formal written response from the NSW Minister for Environment; and that on 21 December 2021 Minister James Griffin was appointed as NSW Minister for Environment and Heritage.  Former Minister Kean previously commented positively on considering the nomination in the Newcastle Herald. </w:t>
      </w:r>
    </w:p>
    <w:p w14:paraId="0EDA9469" w14:textId="77777777" w:rsidR="00EB2122" w:rsidRPr="00223E8D" w:rsidRDefault="00EB2122" w:rsidP="00223E8D">
      <w:pPr>
        <w:ind w:left="567"/>
        <w:rPr>
          <w:rFonts w:cs="Arial"/>
          <w:szCs w:val="24"/>
          <w:lang w:val="en-AU"/>
        </w:rPr>
      </w:pPr>
    </w:p>
    <w:p w14:paraId="727C3424" w14:textId="77777777" w:rsidR="00EB2122" w:rsidRPr="00223E8D" w:rsidRDefault="00EB2122" w:rsidP="00252F58">
      <w:pPr>
        <w:ind w:left="567" w:hanging="567"/>
        <w:rPr>
          <w:rFonts w:cs="Arial"/>
          <w:szCs w:val="24"/>
          <w:lang w:val="en-AU"/>
        </w:rPr>
      </w:pPr>
      <w:r w:rsidRPr="00223E8D">
        <w:rPr>
          <w:szCs w:val="24"/>
          <w:lang w:val="en-AU"/>
        </w:rPr>
        <w:t>5</w:t>
      </w:r>
      <w:r w:rsidRPr="00223E8D">
        <w:rPr>
          <w:szCs w:val="24"/>
          <w:lang w:val="en-AU"/>
        </w:rPr>
        <w:tab/>
      </w:r>
      <w:r w:rsidRPr="00223E8D">
        <w:rPr>
          <w:rFonts w:cs="Arial"/>
          <w:szCs w:val="24"/>
          <w:lang w:val="en-AU"/>
        </w:rPr>
        <w:t xml:space="preserve">Writes to new Minister Griffin, and </w:t>
      </w:r>
      <w:proofErr w:type="spellStart"/>
      <w:r w:rsidRPr="00223E8D">
        <w:rPr>
          <w:rFonts w:cs="Arial"/>
          <w:szCs w:val="24"/>
          <w:lang w:val="en-AU"/>
        </w:rPr>
        <w:t>DPE</w:t>
      </w:r>
      <w:proofErr w:type="spellEnd"/>
      <w:r w:rsidRPr="00223E8D">
        <w:rPr>
          <w:rFonts w:cs="Arial"/>
          <w:szCs w:val="24"/>
          <w:lang w:val="en-AU"/>
        </w:rPr>
        <w:t xml:space="preserve">, requesting that the Government includes 505 Minmi Road into the National Parks estate, noting the property’s strategic importance to the 23,000-hectare arc Green Corridor, an arc of undeveloped land stretching inland from the Stockton Bight, west and south to the </w:t>
      </w:r>
      <w:proofErr w:type="spellStart"/>
      <w:r w:rsidRPr="00223E8D">
        <w:rPr>
          <w:rFonts w:cs="Arial"/>
          <w:szCs w:val="24"/>
          <w:lang w:val="en-AU"/>
        </w:rPr>
        <w:t>Watagan</w:t>
      </w:r>
      <w:proofErr w:type="spellEnd"/>
      <w:r w:rsidRPr="00223E8D">
        <w:rPr>
          <w:rFonts w:cs="Arial"/>
          <w:szCs w:val="24"/>
          <w:lang w:val="en-AU"/>
        </w:rPr>
        <w:t xml:space="preserve"> Mountains, and its proximity to the existing Blue Gum Hills Regional Park and Hexham Wetlands National Park; critical for its health and habitable benefits for flora and fauna and humans in the Newcastle LGA and surrounds.</w:t>
      </w:r>
    </w:p>
    <w:p w14:paraId="21E94B88" w14:textId="77777777" w:rsidR="00EB2122" w:rsidRDefault="00EB2122" w:rsidP="00223E8D">
      <w:pPr>
        <w:rPr>
          <w:rFonts w:cs="Arial"/>
          <w:szCs w:val="24"/>
          <w:lang w:val="en-AU"/>
        </w:rPr>
      </w:pPr>
    </w:p>
    <w:p w14:paraId="0E035D07" w14:textId="77777777" w:rsidR="00EB2122" w:rsidRPr="00252F58" w:rsidRDefault="00EB2122" w:rsidP="00252F58">
      <w:pPr>
        <w:keepNext/>
        <w:rPr>
          <w:rFonts w:cs="Arial"/>
          <w:b/>
          <w:caps/>
          <w:lang w:val="en-AU"/>
        </w:rPr>
      </w:pPr>
      <w:r w:rsidRPr="00252F58">
        <w:rPr>
          <w:rFonts w:cs="Arial"/>
          <w:b/>
          <w:caps/>
          <w:lang w:val="en-AU"/>
        </w:rPr>
        <w:t>amendment</w:t>
      </w:r>
    </w:p>
    <w:p w14:paraId="321486FF" w14:textId="77777777" w:rsidR="00EB2122" w:rsidRDefault="00EB2122" w:rsidP="00BD52B1">
      <w:pPr>
        <w:rPr>
          <w:rFonts w:cs="Arial"/>
          <w:szCs w:val="24"/>
          <w:lang w:val="en-AU"/>
        </w:rPr>
      </w:pPr>
      <w:r w:rsidRPr="0060342B">
        <w:rPr>
          <w:rFonts w:cs="Arial"/>
          <w:szCs w:val="24"/>
          <w:lang w:val="en-AU"/>
        </w:rPr>
        <w:t xml:space="preserve">Moved by Cr </w:t>
      </w:r>
      <w:r w:rsidRPr="0060342B">
        <w:rPr>
          <w:rFonts w:cs="Arial"/>
          <w:szCs w:val="24"/>
          <w:lang w:val="en-AU"/>
        </w:rPr>
        <w:fldChar w:fldCharType="begin"/>
      </w:r>
      <w:r w:rsidRPr="0060342B">
        <w:rPr>
          <w:rFonts w:cs="Arial"/>
          <w:szCs w:val="24"/>
          <w:lang w:val="en-AU"/>
        </w:rPr>
        <w:instrText xml:space="preserve"> AUTOTEXTLIST  \s Councillor \* MERGEFORMAT </w:instrText>
      </w:r>
      <w:r w:rsidRPr="0060342B">
        <w:rPr>
          <w:rFonts w:cs="Arial"/>
          <w:szCs w:val="24"/>
          <w:lang w:val="en-AU"/>
        </w:rPr>
        <w:fldChar w:fldCharType="separate"/>
      </w:r>
      <w:r w:rsidRPr="0060342B">
        <w:rPr>
          <w:rFonts w:cs="Arial"/>
          <w:szCs w:val="24"/>
          <w:lang w:val="en-AU"/>
        </w:rPr>
        <w:t>Mackenzie</w:t>
      </w:r>
      <w:r w:rsidRPr="0060342B">
        <w:rPr>
          <w:rFonts w:cs="Arial"/>
          <w:szCs w:val="24"/>
          <w:lang w:val="en-AU"/>
        </w:rPr>
        <w:fldChar w:fldCharType="end"/>
      </w:r>
    </w:p>
    <w:p w14:paraId="588BB9FB" w14:textId="77777777" w:rsidR="00EB2122" w:rsidRPr="0060342B" w:rsidRDefault="00EB2122" w:rsidP="00BD52B1">
      <w:pPr>
        <w:rPr>
          <w:rFonts w:cs="Arial"/>
          <w:szCs w:val="24"/>
          <w:lang w:val="en-AU"/>
        </w:rPr>
      </w:pPr>
      <w:r>
        <w:rPr>
          <w:rFonts w:cs="Arial"/>
          <w:szCs w:val="24"/>
          <w:lang w:val="en-AU"/>
        </w:rPr>
        <w:t xml:space="preserve"> </w:t>
      </w:r>
    </w:p>
    <w:p w14:paraId="036AA7C1" w14:textId="77777777" w:rsidR="00EB2122" w:rsidRPr="00FC4701" w:rsidRDefault="00EB2122" w:rsidP="00FC4701">
      <w:pPr>
        <w:rPr>
          <w:rFonts w:cs="Arial"/>
          <w:b/>
          <w:bCs/>
          <w:szCs w:val="24"/>
        </w:rPr>
      </w:pPr>
      <w:r>
        <w:rPr>
          <w:rFonts w:cs="Arial"/>
          <w:b/>
          <w:bCs/>
          <w:szCs w:val="24"/>
        </w:rPr>
        <w:t>PART B</w:t>
      </w:r>
    </w:p>
    <w:p w14:paraId="2DB25B39" w14:textId="77777777" w:rsidR="00EB2122" w:rsidRDefault="00EB2122" w:rsidP="00FC4701">
      <w:pPr>
        <w:rPr>
          <w:rFonts w:cs="Arial"/>
          <w:szCs w:val="24"/>
        </w:rPr>
      </w:pPr>
    </w:p>
    <w:p w14:paraId="2E6277D2" w14:textId="77777777" w:rsidR="00EB2122" w:rsidRDefault="00EB2122" w:rsidP="00FC4701">
      <w:pPr>
        <w:rPr>
          <w:rFonts w:cs="Arial"/>
          <w:szCs w:val="24"/>
        </w:rPr>
      </w:pPr>
      <w:r w:rsidRPr="0060342B">
        <w:rPr>
          <w:rFonts w:cs="Arial"/>
          <w:szCs w:val="24"/>
        </w:rPr>
        <w:t xml:space="preserve">That Council: </w:t>
      </w:r>
    </w:p>
    <w:p w14:paraId="129B6C2A" w14:textId="77777777" w:rsidR="00EB2122" w:rsidRPr="0060342B" w:rsidRDefault="00EB2122" w:rsidP="00FC4701">
      <w:pPr>
        <w:rPr>
          <w:rFonts w:cs="Arial"/>
          <w:szCs w:val="24"/>
        </w:rPr>
      </w:pPr>
    </w:p>
    <w:p w14:paraId="6F913590" w14:textId="77777777" w:rsidR="00EB2122" w:rsidRPr="00FC4701" w:rsidRDefault="00EB2122" w:rsidP="00FC4701">
      <w:pPr>
        <w:ind w:left="567" w:hanging="567"/>
        <w:rPr>
          <w:rFonts w:cs="Arial"/>
          <w:szCs w:val="24"/>
        </w:rPr>
      </w:pPr>
      <w:r>
        <w:rPr>
          <w:rFonts w:cs="Arial"/>
          <w:szCs w:val="24"/>
        </w:rPr>
        <w:t>1</w:t>
      </w:r>
      <w:r>
        <w:rPr>
          <w:rFonts w:cs="Arial"/>
          <w:szCs w:val="24"/>
        </w:rPr>
        <w:tab/>
      </w:r>
      <w:r w:rsidRPr="00FC4701">
        <w:rPr>
          <w:rFonts w:cs="Arial"/>
          <w:szCs w:val="24"/>
        </w:rPr>
        <w:t xml:space="preserve">Write to request a digital version of the Blue Gum Hills Regional Park: Plan of Management (2007) from NSW National Parks and Wildlife Services for review by Councillors and community.   </w:t>
      </w:r>
    </w:p>
    <w:p w14:paraId="30C0B8E5" w14:textId="77777777" w:rsidR="00EB2122" w:rsidRDefault="00EB2122" w:rsidP="00223E8D">
      <w:pPr>
        <w:rPr>
          <w:rFonts w:cs="Arial"/>
          <w:szCs w:val="24"/>
          <w:lang w:val="en-AU"/>
        </w:rPr>
      </w:pPr>
    </w:p>
    <w:p w14:paraId="6C81EC1A" w14:textId="77777777" w:rsidR="00EB2122" w:rsidRDefault="00EB2122" w:rsidP="00223E8D">
      <w:pPr>
        <w:rPr>
          <w:rFonts w:cs="Arial"/>
          <w:szCs w:val="24"/>
          <w:lang w:val="en-AU"/>
        </w:rPr>
      </w:pPr>
      <w:r>
        <w:rPr>
          <w:rFonts w:cs="Arial"/>
          <w:szCs w:val="24"/>
          <w:lang w:val="en-AU"/>
        </w:rPr>
        <w:t>The mover and seconder accepted Councillor Mackenzie's amendment into the motion.</w:t>
      </w:r>
    </w:p>
    <w:p w14:paraId="4F4B8327" w14:textId="77777777" w:rsidR="00EB2122" w:rsidRDefault="00EB2122" w:rsidP="00223E8D">
      <w:pPr>
        <w:rPr>
          <w:rFonts w:cs="Arial"/>
          <w:szCs w:val="24"/>
          <w:lang w:val="en-AU"/>
        </w:rPr>
      </w:pPr>
    </w:p>
    <w:p w14:paraId="1EF3439D" w14:textId="386F9916" w:rsidR="00EB2122" w:rsidRDefault="00EB2122" w:rsidP="00223E8D">
      <w:pPr>
        <w:rPr>
          <w:rFonts w:cs="Arial"/>
          <w:szCs w:val="24"/>
          <w:lang w:val="en-AU"/>
        </w:rPr>
      </w:pPr>
      <w:r>
        <w:rPr>
          <w:rFonts w:cs="Arial"/>
          <w:szCs w:val="24"/>
          <w:lang w:val="en-AU"/>
        </w:rPr>
        <w:t>The motion moved by Councillor Adamczyk and seconded by Councillor Richardson, as amended</w:t>
      </w:r>
      <w:r w:rsidR="00C536DD">
        <w:rPr>
          <w:rFonts w:cs="Arial"/>
          <w:szCs w:val="24"/>
          <w:lang w:val="en-AU"/>
        </w:rPr>
        <w:t>,</w:t>
      </w:r>
      <w:r>
        <w:rPr>
          <w:rFonts w:cs="Arial"/>
          <w:szCs w:val="24"/>
          <w:lang w:val="en-AU"/>
        </w:rPr>
        <w:t xml:space="preserve"> was put to the meeting.</w:t>
      </w:r>
    </w:p>
    <w:p w14:paraId="7575ACB5" w14:textId="77777777" w:rsidR="00EB2122" w:rsidRDefault="00EB2122" w:rsidP="00223E8D">
      <w:pPr>
        <w:rPr>
          <w:rFonts w:cs="Arial"/>
          <w:szCs w:val="24"/>
          <w:lang w:val="en-AU"/>
        </w:rPr>
      </w:pPr>
    </w:p>
    <w:p w14:paraId="3E6F9151" w14:textId="517B9C23" w:rsidR="00EB2122" w:rsidRDefault="00EB2122" w:rsidP="00B94255">
      <w:pPr>
        <w:tabs>
          <w:tab w:val="left" w:pos="3119"/>
        </w:tabs>
        <w:ind w:left="3119" w:hanging="3119"/>
        <w:rPr>
          <w:lang w:val="en-AU"/>
        </w:rPr>
      </w:pPr>
      <w:r>
        <w:rPr>
          <w:b/>
          <w:i/>
          <w:u w:val="single"/>
          <w:lang w:val="en-AU"/>
        </w:rPr>
        <w:t>For the Motion</w:t>
      </w:r>
      <w:r>
        <w:rPr>
          <w:b/>
          <w:i/>
          <w:lang w:val="en-AU"/>
        </w:rPr>
        <w:t>:</w:t>
      </w:r>
      <w:r>
        <w:rPr>
          <w:b/>
          <w:i/>
          <w:lang w:val="en-AU"/>
        </w:rPr>
        <w:tab/>
      </w:r>
      <w:r>
        <w:rPr>
          <w:lang w:val="en-AU"/>
        </w:rPr>
        <w:t xml:space="preserve">Deputy Lord Mayor, Cr </w:t>
      </w:r>
      <w:proofErr w:type="gramStart"/>
      <w:r>
        <w:rPr>
          <w:lang w:val="en-AU"/>
        </w:rPr>
        <w:t>Clausen</w:t>
      </w:r>
      <w:proofErr w:type="gramEnd"/>
      <w:r>
        <w:rPr>
          <w:lang w:val="en-AU"/>
        </w:rPr>
        <w:t xml:space="preserve"> and Councillors Adamczyk, Barrie, Duncan, Mackenzie, McCabe, Richardson, Wark, Winney-Baartz and Wood.</w:t>
      </w:r>
    </w:p>
    <w:p w14:paraId="5926AA1D" w14:textId="77777777" w:rsidR="00EB2122" w:rsidRDefault="00EB2122" w:rsidP="00B94255">
      <w:pPr>
        <w:tabs>
          <w:tab w:val="left" w:pos="3119"/>
        </w:tabs>
        <w:rPr>
          <w:b/>
          <w:i/>
          <w:lang w:val="en-AU"/>
        </w:rPr>
      </w:pPr>
    </w:p>
    <w:p w14:paraId="3B5904A2" w14:textId="77777777" w:rsidR="00EB2122" w:rsidRDefault="00EB2122" w:rsidP="00B94255">
      <w:pPr>
        <w:tabs>
          <w:tab w:val="left" w:pos="3119"/>
        </w:tabs>
        <w:ind w:left="3119" w:hanging="3119"/>
        <w:rPr>
          <w:lang w:val="en-AU"/>
        </w:rPr>
      </w:pPr>
      <w:r>
        <w:rPr>
          <w:b/>
          <w:i/>
          <w:u w:val="single"/>
          <w:lang w:val="en-AU"/>
        </w:rPr>
        <w:t>Against the Motion</w:t>
      </w:r>
      <w:r>
        <w:rPr>
          <w:b/>
          <w:i/>
          <w:lang w:val="en-AU"/>
        </w:rPr>
        <w:t>:</w:t>
      </w:r>
      <w:r>
        <w:rPr>
          <w:b/>
          <w:i/>
          <w:lang w:val="en-AU"/>
        </w:rPr>
        <w:tab/>
      </w:r>
      <w:r>
        <w:rPr>
          <w:lang w:val="en-AU"/>
        </w:rPr>
        <w:t>Councillor Pull.</w:t>
      </w:r>
    </w:p>
    <w:p w14:paraId="61139C7B" w14:textId="77777777" w:rsidR="00EB2122" w:rsidRDefault="00EB2122" w:rsidP="006C23B2">
      <w:pPr>
        <w:jc w:val="right"/>
        <w:rPr>
          <w:rFonts w:cs="Arial"/>
          <w:szCs w:val="24"/>
          <w:lang w:val="en-AU"/>
        </w:rPr>
      </w:pPr>
      <w:r>
        <w:rPr>
          <w:b/>
          <w:lang w:val="en-AU"/>
        </w:rPr>
        <w:t>Carried</w:t>
      </w:r>
    </w:p>
    <w:p w14:paraId="48670E86" w14:textId="77777777" w:rsidR="00EB2122" w:rsidRDefault="00EB2122" w:rsidP="00223E8D">
      <w:pPr>
        <w:rPr>
          <w:rFonts w:cs="Arial"/>
          <w:szCs w:val="24"/>
          <w:lang w:val="en-AU"/>
        </w:rPr>
      </w:pPr>
    </w:p>
    <w:p w14:paraId="34A4FD7A" w14:textId="77777777" w:rsidR="00EB2122" w:rsidRPr="00946DF9" w:rsidRDefault="00EB2122" w:rsidP="00400A49">
      <w:pPr>
        <w:rPr>
          <w:rFonts w:cs="Arial"/>
          <w:szCs w:val="24"/>
        </w:rPr>
      </w:pPr>
      <w:r w:rsidRPr="00946DF9">
        <w:rPr>
          <w:rFonts w:cs="Arial"/>
          <w:szCs w:val="24"/>
        </w:rPr>
        <w:t>The Lord Mayor and Councillor Church returned to the meeting at the conclusion of the item and the Lord Mayor resumed the Chair.</w:t>
      </w:r>
    </w:p>
    <w:p w14:paraId="389D0025" w14:textId="77777777" w:rsidR="00EB2122" w:rsidRDefault="00EB2122" w:rsidP="00223E8D">
      <w:pPr>
        <w:rPr>
          <w:rFonts w:cs="Arial"/>
          <w:szCs w:val="24"/>
          <w:lang w:val="en-AU"/>
        </w:rPr>
      </w:pPr>
    </w:p>
    <w:p w14:paraId="7A1B6893" w14:textId="77777777" w:rsidR="00EB2122" w:rsidRDefault="00EB2122" w:rsidP="00B94255">
      <w:pPr>
        <w:rPr>
          <w:szCs w:val="24"/>
        </w:rPr>
      </w:pPr>
      <w:r w:rsidRPr="002874BA">
        <w:rPr>
          <w:szCs w:val="24"/>
        </w:rPr>
        <w:t>At the conclusion of the meeting the Chief Executive Officer reported the resolutions of partial confidential reports (refer as stated previously).</w:t>
      </w:r>
    </w:p>
    <w:p w14:paraId="74E683B9" w14:textId="77777777" w:rsidR="008D1F23" w:rsidRDefault="008D1F23" w:rsidP="008D1F23">
      <w:bookmarkStart w:id="2" w:name="LastItem"/>
      <w:bookmarkEnd w:id="2"/>
    </w:p>
    <w:p w14:paraId="2C50A3C1" w14:textId="77777777" w:rsidR="00C536DD" w:rsidRDefault="00C536DD" w:rsidP="008D1F23"/>
    <w:p w14:paraId="31F8D907" w14:textId="490C25D1" w:rsidR="008D19D3" w:rsidRPr="00A57783" w:rsidRDefault="008D19D3">
      <w:pPr>
        <w:jc w:val="center"/>
        <w:rPr>
          <w:b/>
          <w:lang w:val="en-AU"/>
        </w:rPr>
      </w:pPr>
      <w:r w:rsidRPr="00A57783">
        <w:rPr>
          <w:b/>
          <w:lang w:val="en-AU"/>
        </w:rPr>
        <w:t>The meeting concluded at</w:t>
      </w:r>
      <w:r>
        <w:rPr>
          <w:b/>
          <w:lang w:val="en-AU"/>
        </w:rPr>
        <w:t xml:space="preserve"> </w:t>
      </w:r>
      <w:r w:rsidR="006D3520">
        <w:rPr>
          <w:b/>
          <w:lang w:val="en-AU"/>
        </w:rPr>
        <w:t>9.59pm.</w:t>
      </w:r>
    </w:p>
    <w:p w14:paraId="25052805" w14:textId="208BE5BA" w:rsidR="008D1F23" w:rsidRDefault="008D1F23" w:rsidP="008D1F23">
      <w:pPr>
        <w:tabs>
          <w:tab w:val="left" w:pos="2410"/>
        </w:tabs>
        <w:rPr>
          <w:sz w:val="20"/>
        </w:rPr>
      </w:pPr>
    </w:p>
    <w:p w14:paraId="51DCFE4A" w14:textId="77777777" w:rsidR="008D1F23" w:rsidRDefault="008D1F23" w:rsidP="008D1F23"/>
    <w:p w14:paraId="261438BF" w14:textId="02AF875E" w:rsidR="008D1F23" w:rsidRDefault="008D1F23" w:rsidP="008D1F23"/>
    <w:sectPr w:rsidR="008D1F23" w:rsidSect="0005137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9AD6" w14:textId="77777777" w:rsidR="005669BC" w:rsidRDefault="005669BC">
      <w:r>
        <w:separator/>
      </w:r>
    </w:p>
  </w:endnote>
  <w:endnote w:type="continuationSeparator" w:id="0">
    <w:p w14:paraId="4B014233" w14:textId="77777777" w:rsidR="005669BC" w:rsidRDefault="0056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734C" w14:textId="77777777" w:rsidR="006B3D24" w:rsidRDefault="008D1F23">
    <w:pPr>
      <w:pStyle w:val="Footer"/>
      <w:pBdr>
        <w:top w:val="single" w:sz="4" w:space="1" w:color="auto"/>
      </w:pBdr>
    </w:pPr>
    <w:r>
      <w:t xml:space="preserve"> </w:t>
    </w:r>
  </w:p>
  <w:p w14:paraId="5B30F7B6" w14:textId="4F2D6CC1" w:rsidR="006B3D24" w:rsidRDefault="008D1F23">
    <w:pPr>
      <w:pStyle w:val="Footer"/>
    </w:pPr>
    <w:r>
      <w:t xml:space="preserve">This is page </w:t>
    </w:r>
    <w:r>
      <w:rPr>
        <w:rStyle w:val="PageNumber"/>
      </w:rPr>
      <w:fldChar w:fldCharType="begin"/>
    </w:r>
    <w:r>
      <w:rPr>
        <w:rStyle w:val="PageNumber"/>
      </w:rPr>
      <w:instrText xml:space="preserve"> PAGE </w:instrText>
    </w:r>
    <w:r>
      <w:rPr>
        <w:rStyle w:val="PageNumber"/>
      </w:rPr>
      <w:fldChar w:fldCharType="separate"/>
    </w:r>
    <w:r w:rsidR="00376061">
      <w:rPr>
        <w:rStyle w:val="PageNumber"/>
        <w:noProof/>
      </w:rPr>
      <w:t>1</w:t>
    </w:r>
    <w:r>
      <w:rPr>
        <w:rStyle w:val="PageNumber"/>
      </w:rPr>
      <w:fldChar w:fldCharType="end"/>
    </w:r>
    <w:r>
      <w:rPr>
        <w:rStyle w:val="PageNumber"/>
      </w:rPr>
      <w:t xml:space="preserve"> of the Minutes of the Ordinary Council Meeting held in the Council Chambers, </w:t>
    </w:r>
    <w:r w:rsidR="007B4175">
      <w:rPr>
        <w:rStyle w:val="PageNumber"/>
      </w:rPr>
      <w:t>Level 1, 12 Stewart Avenue, Newcastle West</w:t>
    </w:r>
    <w:r>
      <w:rPr>
        <w:rStyle w:val="PageNumber"/>
      </w:rPr>
      <w:t xml:space="preserve"> on </w:t>
    </w:r>
    <w:r w:rsidR="00847491">
      <w:rPr>
        <w:rStyle w:val="PageNumber"/>
      </w:rPr>
      <w:t>Tuesday, 26 April 2022</w:t>
    </w:r>
    <w:r>
      <w:rPr>
        <w:sz w:val="22"/>
      </w:rPr>
      <w:t xml:space="preserve"> </w:t>
    </w:r>
    <w:r>
      <w:rPr>
        <w:rStyle w:val="PageNumber"/>
      </w:rPr>
      <w:t xml:space="preserve">at </w:t>
    </w:r>
    <w:r w:rsidR="008B4183">
      <w:rPr>
        <w:rStyle w:val="PageNumber"/>
      </w:rPr>
      <w:t>6.0</w:t>
    </w:r>
    <w:r w:rsidR="00C536DD">
      <w:rPr>
        <w:rStyle w:val="PageNumber"/>
      </w:rPr>
      <w:t>8</w:t>
    </w:r>
    <w:r w:rsidR="008B4183">
      <w:rPr>
        <w:rStyle w:val="PageNumber"/>
      </w:rPr>
      <w:t>pm</w:t>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D249" w14:textId="77777777" w:rsidR="005669BC" w:rsidRDefault="005669BC">
      <w:r>
        <w:separator/>
      </w:r>
    </w:p>
  </w:footnote>
  <w:footnote w:type="continuationSeparator" w:id="0">
    <w:p w14:paraId="319E2495" w14:textId="77777777" w:rsidR="005669BC" w:rsidRDefault="00566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dhoc" w:val="adhocrefresh"/>
    <w:docVar w:name="checkedoutoffline1" w:val="Z:\CHAMBER MINUTES\Ordinary Council\minutemaster_DWID6180618.docx"/>
    <w:docVar w:name="checkedoutoffline10" w:val="Z:\CHAMBER MINUTES\Ordinary Council\CCL 26 04 22 - ADOPTION OF COUNCIL POLICIES~1_DWID6180608.docx"/>
    <w:docVar w:name="checkedoutoffline11" w:val="Z:\CHAMBER MINUTES\Ordinary Council\CCL 26 04 22 - EXHIBITION OF DRAFT NEWCASTLE DEVELOPMENT CONTROL PLAN 2012~1_DWID6180609.docx"/>
    <w:docVar w:name="checkedoutoffline12" w:val="Z:\CHAMBER MINUTES\Ordinary Council\CCL 26 04 22 _ PUBLIC EXHIBITION OF DRAFT DELIVERING NEWCASTLE 2040~1_DWID6180605.docx"/>
    <w:docVar w:name="checkedoutoffline13" w:val="Z:\CHAMBER MINUTES\Ordinary Council\CCL 26 04 22 - TENDER REPORT - NEWCASTLE ART GALLERY MINE VOID REMEDIATION WORKS - CONTRACT NO  2022~1_DWID6180606.docx"/>
    <w:docVar w:name="checkedoutoffline14" w:val="Z:\CHAMBER MINUTES\Ordinary Council\CCL 26 04 22 - ADOPTION OF COMMUNITY STRATEGIC PLAN~1_DWID6180607.docx"/>
    <w:docVar w:name="checkedoutoffline15" w:val="Z:\CHAMBER MINUTES\Ordinary Council\Document3~1_DWID6180603.docx"/>
    <w:docVar w:name="checkedoutoffline16" w:val="Z:\CHAMBER MINUTES\Ordinary Council\LMM 260422 - 1~1_DWID6180604.docx"/>
    <w:docVar w:name="checkedoutoffline2" w:val="Z:\CHAMBER MINUTES\Ordinary Council\Document2~0~1_DWID6180615.docx"/>
    <w:docVar w:name="checkedoutoffline3" w:val="Z:\CHAMBER MINUTES\Ordinary Council\Document3~0~1_DWID6180616.docx"/>
    <w:docVar w:name="checkedoutoffline4" w:val="Z:\CHAMBER MINUTES\Ordinary Council\Document2~0~1_DWID6180617.docx"/>
    <w:docVar w:name="checkedoutoffline5" w:val="Z:\CHAMBER MINUTES\Ordinary Council\CCL 26 04 22 - PUBLIC EXHIBITION OF CODE OF MEETING PRACTICE~1_DWID6180610.docx"/>
    <w:docVar w:name="checkedoutoffline6" w:val="Z:\CHAMBER MINUTES\Ordinary Council\CCL 26 04 22 - ADOPTION OF THE PLANNING PROPOSAL FOR 41 THROSBY STREET, WICKHAM~1_DWID6180611.docx"/>
    <w:docVar w:name="checkedoutoffline7" w:val="Z:\CHAMBER MINUTES\Ordinary Council\CCL 26 04 22 - EXECUTIVE MONTHLY PERFORMANCE REPORT~1_DWID6180612.docx"/>
    <w:docVar w:name="checkedoutoffline8" w:val="Z:\CHAMBER MINUTES\Ordinary Council\Document3~1_DWID6180613.docx"/>
    <w:docVar w:name="checkedoutoffline9" w:val="Z:\CHAMBER MINUTES\Ordinary Council\CCL 26 04 22 - VARIATIONS TO DEVELOPMENT STANDARDS - 1ST QUARTER 2022~0~1_DWID6180614.docx"/>
    <w:docVar w:name="doctype" w:val="minutemaster"/>
    <w:docVar w:name="dwdepartment" w:val="Council Ordinary"/>
    <w:docVar w:name="dwindex" w:val="&quot;meetings&quot;,3,&quot;Published Documents 26/04/2022 CNL&quot;"/>
    <w:docVar w:name="inifile" w:val="C:\Users\aknowles\AppData\Roaming\Technology One\DataWrks\ini\DWMinMgr.ini"/>
    <w:docVar w:name="masterbuilt" w:val="yes"/>
    <w:docVar w:name="meetingdate" w:val="26/04/2022"/>
    <w:docVar w:name="numprefix" w:val="ITEM-"/>
    <w:docVar w:name="olddocid" w:val="6180575"/>
    <w:docVar w:name="publisheddoc" w:val="minutes"/>
    <w:docVar w:name="updated" w:val="true"/>
  </w:docVars>
  <w:rsids>
    <w:rsidRoot w:val="008D1F23"/>
    <w:rsid w:val="00000296"/>
    <w:rsid w:val="00012A63"/>
    <w:rsid w:val="00014995"/>
    <w:rsid w:val="0003636A"/>
    <w:rsid w:val="00036646"/>
    <w:rsid w:val="000366D6"/>
    <w:rsid w:val="000412CB"/>
    <w:rsid w:val="000422D3"/>
    <w:rsid w:val="000428E2"/>
    <w:rsid w:val="00043084"/>
    <w:rsid w:val="00043999"/>
    <w:rsid w:val="00044DF5"/>
    <w:rsid w:val="00045910"/>
    <w:rsid w:val="00046547"/>
    <w:rsid w:val="0004776A"/>
    <w:rsid w:val="00050F62"/>
    <w:rsid w:val="0005137C"/>
    <w:rsid w:val="0005644B"/>
    <w:rsid w:val="00056C9F"/>
    <w:rsid w:val="000574D8"/>
    <w:rsid w:val="00073CC8"/>
    <w:rsid w:val="00073F49"/>
    <w:rsid w:val="00090008"/>
    <w:rsid w:val="00091C79"/>
    <w:rsid w:val="00094DB5"/>
    <w:rsid w:val="00095FDA"/>
    <w:rsid w:val="000A2EC5"/>
    <w:rsid w:val="000C1E2C"/>
    <w:rsid w:val="000C5FD7"/>
    <w:rsid w:val="000C7BC2"/>
    <w:rsid w:val="000D4B21"/>
    <w:rsid w:val="000D59F2"/>
    <w:rsid w:val="000F4CB4"/>
    <w:rsid w:val="001012EC"/>
    <w:rsid w:val="00112535"/>
    <w:rsid w:val="00115DAF"/>
    <w:rsid w:val="001330A1"/>
    <w:rsid w:val="0013443E"/>
    <w:rsid w:val="00135146"/>
    <w:rsid w:val="00137116"/>
    <w:rsid w:val="00137392"/>
    <w:rsid w:val="00143BD0"/>
    <w:rsid w:val="001545D7"/>
    <w:rsid w:val="00156FD5"/>
    <w:rsid w:val="00164827"/>
    <w:rsid w:val="00166DBD"/>
    <w:rsid w:val="0016748C"/>
    <w:rsid w:val="0017184B"/>
    <w:rsid w:val="001719B3"/>
    <w:rsid w:val="0018222C"/>
    <w:rsid w:val="00185368"/>
    <w:rsid w:val="0018719D"/>
    <w:rsid w:val="001A28E8"/>
    <w:rsid w:val="001A2C6B"/>
    <w:rsid w:val="001B38C4"/>
    <w:rsid w:val="001B70B8"/>
    <w:rsid w:val="001D5089"/>
    <w:rsid w:val="001E0220"/>
    <w:rsid w:val="001E4354"/>
    <w:rsid w:val="001F2E34"/>
    <w:rsid w:val="001F327A"/>
    <w:rsid w:val="001F4C71"/>
    <w:rsid w:val="001F6B08"/>
    <w:rsid w:val="002050E5"/>
    <w:rsid w:val="00207A63"/>
    <w:rsid w:val="00217719"/>
    <w:rsid w:val="002225C3"/>
    <w:rsid w:val="00231DA9"/>
    <w:rsid w:val="0024742D"/>
    <w:rsid w:val="00251FE4"/>
    <w:rsid w:val="00255A47"/>
    <w:rsid w:val="0026364B"/>
    <w:rsid w:val="00265D10"/>
    <w:rsid w:val="00277B2B"/>
    <w:rsid w:val="00282B72"/>
    <w:rsid w:val="00291E26"/>
    <w:rsid w:val="002B4793"/>
    <w:rsid w:val="002C7CB6"/>
    <w:rsid w:val="002D0C19"/>
    <w:rsid w:val="002D19DA"/>
    <w:rsid w:val="002F2D10"/>
    <w:rsid w:val="003014A7"/>
    <w:rsid w:val="00305840"/>
    <w:rsid w:val="003059A1"/>
    <w:rsid w:val="00310971"/>
    <w:rsid w:val="003118B5"/>
    <w:rsid w:val="00313466"/>
    <w:rsid w:val="003337BD"/>
    <w:rsid w:val="003371E4"/>
    <w:rsid w:val="00344FE0"/>
    <w:rsid w:val="0035436A"/>
    <w:rsid w:val="00356845"/>
    <w:rsid w:val="00364EF4"/>
    <w:rsid w:val="00376061"/>
    <w:rsid w:val="003804E4"/>
    <w:rsid w:val="00390F62"/>
    <w:rsid w:val="00391536"/>
    <w:rsid w:val="00391CEE"/>
    <w:rsid w:val="00394139"/>
    <w:rsid w:val="00394ACF"/>
    <w:rsid w:val="00395DC9"/>
    <w:rsid w:val="003A327F"/>
    <w:rsid w:val="003A653D"/>
    <w:rsid w:val="003B306E"/>
    <w:rsid w:val="003B6211"/>
    <w:rsid w:val="003B7086"/>
    <w:rsid w:val="003C2847"/>
    <w:rsid w:val="003C3603"/>
    <w:rsid w:val="003D43BD"/>
    <w:rsid w:val="003D4575"/>
    <w:rsid w:val="003E0F2A"/>
    <w:rsid w:val="003E627E"/>
    <w:rsid w:val="003E678C"/>
    <w:rsid w:val="003F00D0"/>
    <w:rsid w:val="003F11EC"/>
    <w:rsid w:val="003F5156"/>
    <w:rsid w:val="0040351C"/>
    <w:rsid w:val="00434864"/>
    <w:rsid w:val="004370A0"/>
    <w:rsid w:val="00440303"/>
    <w:rsid w:val="00443221"/>
    <w:rsid w:val="00450869"/>
    <w:rsid w:val="00464417"/>
    <w:rsid w:val="004710B7"/>
    <w:rsid w:val="00473974"/>
    <w:rsid w:val="00473E07"/>
    <w:rsid w:val="00474659"/>
    <w:rsid w:val="00475F69"/>
    <w:rsid w:val="004772C0"/>
    <w:rsid w:val="0048605C"/>
    <w:rsid w:val="00494CAD"/>
    <w:rsid w:val="00495FE0"/>
    <w:rsid w:val="00496FA6"/>
    <w:rsid w:val="004A2059"/>
    <w:rsid w:val="004A708F"/>
    <w:rsid w:val="004B5A6F"/>
    <w:rsid w:val="004C65CD"/>
    <w:rsid w:val="004D0650"/>
    <w:rsid w:val="004D1AED"/>
    <w:rsid w:val="004E3DCD"/>
    <w:rsid w:val="004F0F4F"/>
    <w:rsid w:val="00503139"/>
    <w:rsid w:val="00505B4A"/>
    <w:rsid w:val="00516C76"/>
    <w:rsid w:val="00521ED6"/>
    <w:rsid w:val="00531D93"/>
    <w:rsid w:val="00544F7B"/>
    <w:rsid w:val="005556DC"/>
    <w:rsid w:val="005669BC"/>
    <w:rsid w:val="00572238"/>
    <w:rsid w:val="00572C3D"/>
    <w:rsid w:val="00572CFC"/>
    <w:rsid w:val="00577F06"/>
    <w:rsid w:val="0058240D"/>
    <w:rsid w:val="005854D5"/>
    <w:rsid w:val="00587274"/>
    <w:rsid w:val="00587931"/>
    <w:rsid w:val="0059129C"/>
    <w:rsid w:val="0059573B"/>
    <w:rsid w:val="00595A17"/>
    <w:rsid w:val="005A6054"/>
    <w:rsid w:val="005A7F5D"/>
    <w:rsid w:val="005B7F1E"/>
    <w:rsid w:val="005C2A4D"/>
    <w:rsid w:val="005C5517"/>
    <w:rsid w:val="005E1CBC"/>
    <w:rsid w:val="005E37A5"/>
    <w:rsid w:val="005E425F"/>
    <w:rsid w:val="005E6234"/>
    <w:rsid w:val="005F21F8"/>
    <w:rsid w:val="00600B50"/>
    <w:rsid w:val="00604F6B"/>
    <w:rsid w:val="00616379"/>
    <w:rsid w:val="00627F36"/>
    <w:rsid w:val="00634BE7"/>
    <w:rsid w:val="0064031C"/>
    <w:rsid w:val="00642FF3"/>
    <w:rsid w:val="00657759"/>
    <w:rsid w:val="0066325B"/>
    <w:rsid w:val="00663C0C"/>
    <w:rsid w:val="0067025C"/>
    <w:rsid w:val="00673613"/>
    <w:rsid w:val="0067457E"/>
    <w:rsid w:val="00686F15"/>
    <w:rsid w:val="00692108"/>
    <w:rsid w:val="006965C7"/>
    <w:rsid w:val="006B1018"/>
    <w:rsid w:val="006B2A3E"/>
    <w:rsid w:val="006C23CE"/>
    <w:rsid w:val="006C4596"/>
    <w:rsid w:val="006D2D2B"/>
    <w:rsid w:val="006D3044"/>
    <w:rsid w:val="006D3520"/>
    <w:rsid w:val="006E0BA5"/>
    <w:rsid w:val="006E2EA6"/>
    <w:rsid w:val="006E70F6"/>
    <w:rsid w:val="006F1266"/>
    <w:rsid w:val="006F3F0F"/>
    <w:rsid w:val="007154EB"/>
    <w:rsid w:val="00716A0F"/>
    <w:rsid w:val="00720728"/>
    <w:rsid w:val="00735CA1"/>
    <w:rsid w:val="00737CA2"/>
    <w:rsid w:val="007419C3"/>
    <w:rsid w:val="00745748"/>
    <w:rsid w:val="00760DD0"/>
    <w:rsid w:val="00776F5F"/>
    <w:rsid w:val="00787548"/>
    <w:rsid w:val="0079403E"/>
    <w:rsid w:val="007B2362"/>
    <w:rsid w:val="007B4175"/>
    <w:rsid w:val="007D1B06"/>
    <w:rsid w:val="007D7EB6"/>
    <w:rsid w:val="007F5CAA"/>
    <w:rsid w:val="008213E4"/>
    <w:rsid w:val="0082548E"/>
    <w:rsid w:val="008309C1"/>
    <w:rsid w:val="008365BC"/>
    <w:rsid w:val="008379D0"/>
    <w:rsid w:val="00847491"/>
    <w:rsid w:val="00851ACB"/>
    <w:rsid w:val="00857A93"/>
    <w:rsid w:val="00870A44"/>
    <w:rsid w:val="00871688"/>
    <w:rsid w:val="00872931"/>
    <w:rsid w:val="00881F50"/>
    <w:rsid w:val="00895F78"/>
    <w:rsid w:val="008A72B7"/>
    <w:rsid w:val="008B4183"/>
    <w:rsid w:val="008B4A21"/>
    <w:rsid w:val="008D19D3"/>
    <w:rsid w:val="008D1F23"/>
    <w:rsid w:val="008F02A5"/>
    <w:rsid w:val="008F36A3"/>
    <w:rsid w:val="008F399E"/>
    <w:rsid w:val="008F7106"/>
    <w:rsid w:val="008F7F8A"/>
    <w:rsid w:val="00907CA1"/>
    <w:rsid w:val="00913DAE"/>
    <w:rsid w:val="00914B42"/>
    <w:rsid w:val="009168FB"/>
    <w:rsid w:val="00923F65"/>
    <w:rsid w:val="00924B56"/>
    <w:rsid w:val="009337BB"/>
    <w:rsid w:val="00936BEE"/>
    <w:rsid w:val="00944F80"/>
    <w:rsid w:val="0094673D"/>
    <w:rsid w:val="00960224"/>
    <w:rsid w:val="00960421"/>
    <w:rsid w:val="00960B6A"/>
    <w:rsid w:val="0096127F"/>
    <w:rsid w:val="00961E4B"/>
    <w:rsid w:val="00964304"/>
    <w:rsid w:val="009654D5"/>
    <w:rsid w:val="009828B3"/>
    <w:rsid w:val="0098677D"/>
    <w:rsid w:val="0099552F"/>
    <w:rsid w:val="009972C3"/>
    <w:rsid w:val="009A2177"/>
    <w:rsid w:val="009A48C3"/>
    <w:rsid w:val="009B25EA"/>
    <w:rsid w:val="009B32E2"/>
    <w:rsid w:val="009C5A93"/>
    <w:rsid w:val="009E404E"/>
    <w:rsid w:val="009F3E66"/>
    <w:rsid w:val="009F70BA"/>
    <w:rsid w:val="00A01F81"/>
    <w:rsid w:val="00A05D04"/>
    <w:rsid w:val="00A079C4"/>
    <w:rsid w:val="00A240FD"/>
    <w:rsid w:val="00A264B4"/>
    <w:rsid w:val="00A27FD8"/>
    <w:rsid w:val="00A319F7"/>
    <w:rsid w:val="00A321B7"/>
    <w:rsid w:val="00A335F8"/>
    <w:rsid w:val="00A348BD"/>
    <w:rsid w:val="00A450E6"/>
    <w:rsid w:val="00A459D8"/>
    <w:rsid w:val="00A6776A"/>
    <w:rsid w:val="00A705A9"/>
    <w:rsid w:val="00A850AF"/>
    <w:rsid w:val="00A85691"/>
    <w:rsid w:val="00A85FB2"/>
    <w:rsid w:val="00A91692"/>
    <w:rsid w:val="00A91DD9"/>
    <w:rsid w:val="00AB5C99"/>
    <w:rsid w:val="00AC1F87"/>
    <w:rsid w:val="00AC4EA2"/>
    <w:rsid w:val="00AC7DC8"/>
    <w:rsid w:val="00AD576D"/>
    <w:rsid w:val="00AE58B7"/>
    <w:rsid w:val="00B01354"/>
    <w:rsid w:val="00B1415C"/>
    <w:rsid w:val="00B155C9"/>
    <w:rsid w:val="00B3198B"/>
    <w:rsid w:val="00B34672"/>
    <w:rsid w:val="00B350BD"/>
    <w:rsid w:val="00B52802"/>
    <w:rsid w:val="00B575DE"/>
    <w:rsid w:val="00B726A4"/>
    <w:rsid w:val="00B850F5"/>
    <w:rsid w:val="00B94717"/>
    <w:rsid w:val="00BA2B37"/>
    <w:rsid w:val="00BA417F"/>
    <w:rsid w:val="00BA4927"/>
    <w:rsid w:val="00BA5A75"/>
    <w:rsid w:val="00BB2DE5"/>
    <w:rsid w:val="00BB7031"/>
    <w:rsid w:val="00BB734B"/>
    <w:rsid w:val="00BC37E8"/>
    <w:rsid w:val="00BC728F"/>
    <w:rsid w:val="00BE0069"/>
    <w:rsid w:val="00BE7639"/>
    <w:rsid w:val="00BF1520"/>
    <w:rsid w:val="00C0224F"/>
    <w:rsid w:val="00C05924"/>
    <w:rsid w:val="00C06143"/>
    <w:rsid w:val="00C06C5D"/>
    <w:rsid w:val="00C13392"/>
    <w:rsid w:val="00C3727E"/>
    <w:rsid w:val="00C536DD"/>
    <w:rsid w:val="00C55BD4"/>
    <w:rsid w:val="00C65B83"/>
    <w:rsid w:val="00C77198"/>
    <w:rsid w:val="00CA2714"/>
    <w:rsid w:val="00CA59E8"/>
    <w:rsid w:val="00CB3ADD"/>
    <w:rsid w:val="00CB3C8D"/>
    <w:rsid w:val="00CC3184"/>
    <w:rsid w:val="00CC3B18"/>
    <w:rsid w:val="00CF6249"/>
    <w:rsid w:val="00D06537"/>
    <w:rsid w:val="00D100AF"/>
    <w:rsid w:val="00D12FB6"/>
    <w:rsid w:val="00D13670"/>
    <w:rsid w:val="00D13EFA"/>
    <w:rsid w:val="00D2071B"/>
    <w:rsid w:val="00D27779"/>
    <w:rsid w:val="00D31E73"/>
    <w:rsid w:val="00D325AF"/>
    <w:rsid w:val="00D34B54"/>
    <w:rsid w:val="00D4053B"/>
    <w:rsid w:val="00D510AE"/>
    <w:rsid w:val="00D538DF"/>
    <w:rsid w:val="00D637BB"/>
    <w:rsid w:val="00D645DA"/>
    <w:rsid w:val="00D70586"/>
    <w:rsid w:val="00D722BD"/>
    <w:rsid w:val="00D73D46"/>
    <w:rsid w:val="00D7508E"/>
    <w:rsid w:val="00D84F3B"/>
    <w:rsid w:val="00D95693"/>
    <w:rsid w:val="00DA0C52"/>
    <w:rsid w:val="00DA4D3C"/>
    <w:rsid w:val="00DB263E"/>
    <w:rsid w:val="00DB6725"/>
    <w:rsid w:val="00DC50E1"/>
    <w:rsid w:val="00DC57C4"/>
    <w:rsid w:val="00DC6BA8"/>
    <w:rsid w:val="00DE4216"/>
    <w:rsid w:val="00DE4F75"/>
    <w:rsid w:val="00E01114"/>
    <w:rsid w:val="00E017CF"/>
    <w:rsid w:val="00E03029"/>
    <w:rsid w:val="00E053AC"/>
    <w:rsid w:val="00E10A3D"/>
    <w:rsid w:val="00E33E88"/>
    <w:rsid w:val="00E3550B"/>
    <w:rsid w:val="00E43EE7"/>
    <w:rsid w:val="00E46FBC"/>
    <w:rsid w:val="00E47953"/>
    <w:rsid w:val="00E47ED9"/>
    <w:rsid w:val="00E50033"/>
    <w:rsid w:val="00E5078B"/>
    <w:rsid w:val="00E51210"/>
    <w:rsid w:val="00E57A17"/>
    <w:rsid w:val="00E61E9B"/>
    <w:rsid w:val="00E67394"/>
    <w:rsid w:val="00E70549"/>
    <w:rsid w:val="00E722AE"/>
    <w:rsid w:val="00E85C11"/>
    <w:rsid w:val="00EA39BE"/>
    <w:rsid w:val="00EA3F0F"/>
    <w:rsid w:val="00EB2122"/>
    <w:rsid w:val="00EC4A31"/>
    <w:rsid w:val="00EC6B17"/>
    <w:rsid w:val="00ED0A3A"/>
    <w:rsid w:val="00ED4E54"/>
    <w:rsid w:val="00F07519"/>
    <w:rsid w:val="00F36A0E"/>
    <w:rsid w:val="00F40A28"/>
    <w:rsid w:val="00F50461"/>
    <w:rsid w:val="00F50EF9"/>
    <w:rsid w:val="00F57078"/>
    <w:rsid w:val="00F60BCE"/>
    <w:rsid w:val="00F639D7"/>
    <w:rsid w:val="00F654F7"/>
    <w:rsid w:val="00F72C90"/>
    <w:rsid w:val="00F76C44"/>
    <w:rsid w:val="00F76E58"/>
    <w:rsid w:val="00F779E1"/>
    <w:rsid w:val="00F82D27"/>
    <w:rsid w:val="00F87415"/>
    <w:rsid w:val="00F91ED9"/>
    <w:rsid w:val="00FB6C97"/>
    <w:rsid w:val="00FC28B1"/>
    <w:rsid w:val="00FC2DD8"/>
    <w:rsid w:val="00FC2ED6"/>
    <w:rsid w:val="00FC431E"/>
    <w:rsid w:val="00FC7677"/>
    <w:rsid w:val="00FD24EA"/>
    <w:rsid w:val="00FD47C2"/>
    <w:rsid w:val="00FE15D3"/>
    <w:rsid w:val="00FE6E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41AB"/>
  <w15:docId w15:val="{C7DDFD90-CD84-434A-AA62-B2DC8482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BC"/>
    <w:pPr>
      <w:spacing w:after="0" w:line="240" w:lineRule="auto"/>
      <w:jc w:val="both"/>
    </w:pPr>
    <w:rPr>
      <w:rFonts w:ascii="Arial" w:eastAsia="Times New Roman" w:hAnsi="Arial" w:cs="Times New Roman"/>
      <w:sz w:val="24"/>
      <w:szCs w:val="20"/>
      <w:lang w:val="en-US" w:eastAsia="en-AU"/>
    </w:rPr>
  </w:style>
  <w:style w:type="paragraph" w:styleId="Heading1">
    <w:name w:val="heading 1"/>
    <w:basedOn w:val="Normal"/>
    <w:next w:val="Normal"/>
    <w:link w:val="Heading1Char"/>
    <w:qFormat/>
    <w:rsid w:val="005E1CBC"/>
    <w:pPr>
      <w:keepNext/>
      <w:outlineLvl w:val="0"/>
    </w:pPr>
    <w:rPr>
      <w:b/>
      <w:caps/>
    </w:rPr>
  </w:style>
  <w:style w:type="paragraph" w:styleId="Heading2">
    <w:name w:val="heading 2"/>
    <w:basedOn w:val="Normal"/>
    <w:next w:val="Normal"/>
    <w:link w:val="Heading2Char"/>
    <w:qFormat/>
    <w:rsid w:val="005E1CBC"/>
    <w:pPr>
      <w:keepNext/>
      <w:outlineLvl w:val="1"/>
    </w:pPr>
    <w:rPr>
      <w:b/>
      <w:caps/>
    </w:rPr>
  </w:style>
  <w:style w:type="paragraph" w:styleId="Heading3">
    <w:name w:val="heading 3"/>
    <w:basedOn w:val="Normal"/>
    <w:next w:val="Normal"/>
    <w:link w:val="Heading3Char"/>
    <w:qFormat/>
    <w:rsid w:val="005E1CBC"/>
    <w:pPr>
      <w:keepNext/>
      <w:tabs>
        <w:tab w:val="left" w:pos="2268"/>
      </w:tabs>
      <w:ind w:left="2268" w:hanging="2268"/>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Dept">
    <w:name w:val="CommitteeDept"/>
    <w:basedOn w:val="Normal"/>
    <w:rsid w:val="005E1CBC"/>
    <w:pPr>
      <w:jc w:val="left"/>
    </w:pPr>
  </w:style>
  <w:style w:type="character" w:customStyle="1" w:styleId="DWHlink">
    <w:name w:val="DWHlink"/>
    <w:basedOn w:val="DefaultParagraphFont"/>
    <w:rsid w:val="005E1CBC"/>
    <w:rPr>
      <w:rFonts w:ascii="Arial" w:hAnsi="Arial"/>
      <w:b/>
      <w:color w:val="0000FF"/>
      <w:u w:val="single"/>
    </w:rPr>
  </w:style>
  <w:style w:type="paragraph" w:styleId="Footer">
    <w:name w:val="footer"/>
    <w:basedOn w:val="Normal"/>
    <w:link w:val="FooterChar"/>
    <w:rsid w:val="005E1CBC"/>
    <w:pPr>
      <w:tabs>
        <w:tab w:val="center" w:pos="4153"/>
        <w:tab w:val="right" w:pos="8306"/>
      </w:tabs>
    </w:pPr>
    <w:rPr>
      <w:b/>
      <w:sz w:val="20"/>
    </w:rPr>
  </w:style>
  <w:style w:type="character" w:customStyle="1" w:styleId="FooterChar">
    <w:name w:val="Footer Char"/>
    <w:basedOn w:val="DefaultParagraphFont"/>
    <w:link w:val="Footer"/>
    <w:rsid w:val="005E1CBC"/>
    <w:rPr>
      <w:rFonts w:ascii="Arial" w:eastAsia="Times New Roman" w:hAnsi="Arial" w:cs="Times New Roman"/>
      <w:b/>
      <w:sz w:val="20"/>
      <w:szCs w:val="20"/>
      <w:lang w:val="en-US" w:eastAsia="en-AU"/>
    </w:rPr>
  </w:style>
  <w:style w:type="paragraph" w:styleId="Header">
    <w:name w:val="header"/>
    <w:basedOn w:val="Normal"/>
    <w:link w:val="HeaderChar"/>
    <w:rsid w:val="005E1CBC"/>
    <w:pPr>
      <w:tabs>
        <w:tab w:val="right" w:pos="9498"/>
      </w:tabs>
    </w:pPr>
  </w:style>
  <w:style w:type="character" w:customStyle="1" w:styleId="HeaderChar">
    <w:name w:val="Header Char"/>
    <w:basedOn w:val="DefaultParagraphFont"/>
    <w:link w:val="Header"/>
    <w:rsid w:val="005E1CBC"/>
    <w:rPr>
      <w:rFonts w:ascii="Arial" w:eastAsia="Times New Roman" w:hAnsi="Arial" w:cs="Times New Roman"/>
      <w:sz w:val="24"/>
      <w:szCs w:val="20"/>
      <w:lang w:val="en-US" w:eastAsia="en-AU"/>
    </w:rPr>
  </w:style>
  <w:style w:type="character" w:customStyle="1" w:styleId="Heading1Char">
    <w:name w:val="Heading 1 Char"/>
    <w:basedOn w:val="DefaultParagraphFont"/>
    <w:link w:val="Heading1"/>
    <w:rsid w:val="005E1CBC"/>
    <w:rPr>
      <w:rFonts w:ascii="Arial" w:eastAsia="Times New Roman" w:hAnsi="Arial" w:cs="Times New Roman"/>
      <w:b/>
      <w:caps/>
      <w:sz w:val="24"/>
      <w:szCs w:val="20"/>
      <w:lang w:val="en-US" w:eastAsia="en-AU"/>
    </w:rPr>
  </w:style>
  <w:style w:type="character" w:customStyle="1" w:styleId="Heading2Char">
    <w:name w:val="Heading 2 Char"/>
    <w:basedOn w:val="DefaultParagraphFont"/>
    <w:link w:val="Heading2"/>
    <w:rsid w:val="005E1CBC"/>
    <w:rPr>
      <w:rFonts w:ascii="Arial" w:eastAsia="Times New Roman" w:hAnsi="Arial" w:cs="Times New Roman"/>
      <w:b/>
      <w:caps/>
      <w:sz w:val="24"/>
      <w:szCs w:val="20"/>
      <w:lang w:val="en-US" w:eastAsia="en-AU"/>
    </w:rPr>
  </w:style>
  <w:style w:type="character" w:customStyle="1" w:styleId="Heading3Char">
    <w:name w:val="Heading 3 Char"/>
    <w:basedOn w:val="DefaultParagraphFont"/>
    <w:link w:val="Heading3"/>
    <w:rsid w:val="005E1CBC"/>
    <w:rPr>
      <w:rFonts w:ascii="Arial" w:eastAsia="Times New Roman" w:hAnsi="Arial" w:cs="Times New Roman"/>
      <w:b/>
      <w:caps/>
      <w:sz w:val="24"/>
      <w:szCs w:val="20"/>
      <w:lang w:val="en-US" w:eastAsia="en-AU"/>
    </w:rPr>
  </w:style>
  <w:style w:type="character" w:styleId="PageNumber">
    <w:name w:val="page number"/>
    <w:basedOn w:val="DefaultParagraphFont"/>
    <w:rsid w:val="005E1CBC"/>
    <w:rPr>
      <w:rFonts w:ascii="Arial" w:hAnsi="Arial"/>
    </w:rPr>
  </w:style>
  <w:style w:type="paragraph" w:customStyle="1" w:styleId="Resolution">
    <w:name w:val="Resolution"/>
    <w:basedOn w:val="Normal"/>
    <w:rsid w:val="005E1CBC"/>
    <w:pPr>
      <w:ind w:hanging="567"/>
    </w:pPr>
    <w:rPr>
      <w:b/>
      <w:caps/>
    </w:rPr>
  </w:style>
  <w:style w:type="paragraph" w:customStyle="1" w:styleId="TOCCell">
    <w:name w:val="TOCCell"/>
    <w:rsid w:val="005E1CBC"/>
    <w:pPr>
      <w:tabs>
        <w:tab w:val="left" w:pos="1418"/>
      </w:tabs>
      <w:spacing w:after="180" w:line="276" w:lineRule="atLeast"/>
    </w:pPr>
    <w:rPr>
      <w:rFonts w:ascii="Arial" w:eastAsia="Times New Roman" w:hAnsi="Arial" w:cs="Times New Roman"/>
      <w:noProof/>
      <w:szCs w:val="20"/>
      <w:lang w:eastAsia="en-AU"/>
    </w:rPr>
  </w:style>
  <w:style w:type="paragraph" w:styleId="BalloonText">
    <w:name w:val="Balloon Text"/>
    <w:basedOn w:val="Normal"/>
    <w:link w:val="BalloonTextChar"/>
    <w:uiPriority w:val="99"/>
    <w:semiHidden/>
    <w:unhideWhenUsed/>
    <w:rsid w:val="008D1F23"/>
    <w:rPr>
      <w:rFonts w:ascii="Tahoma" w:hAnsi="Tahoma" w:cs="Tahoma"/>
      <w:sz w:val="16"/>
      <w:szCs w:val="16"/>
    </w:rPr>
  </w:style>
  <w:style w:type="character" w:customStyle="1" w:styleId="BalloonTextChar">
    <w:name w:val="Balloon Text Char"/>
    <w:basedOn w:val="DefaultParagraphFont"/>
    <w:link w:val="BalloonText"/>
    <w:uiPriority w:val="99"/>
    <w:semiHidden/>
    <w:rsid w:val="008D1F23"/>
    <w:rPr>
      <w:rFonts w:ascii="Tahoma" w:eastAsia="Times New Roman" w:hAnsi="Tahoma" w:cs="Tahoma"/>
      <w:sz w:val="16"/>
      <w:szCs w:val="16"/>
      <w:lang w:val="en-US" w:eastAsia="en-AU"/>
    </w:rPr>
  </w:style>
  <w:style w:type="character" w:styleId="Hyperlink">
    <w:name w:val="Hyperlink"/>
    <w:basedOn w:val="DefaultParagraphFont"/>
    <w:uiPriority w:val="99"/>
    <w:unhideWhenUsed/>
    <w:rsid w:val="00D637BB"/>
    <w:rPr>
      <w:color w:val="0000FF"/>
      <w:u w:val="single"/>
    </w:rPr>
  </w:style>
  <w:style w:type="paragraph" w:styleId="ListParagraph">
    <w:name w:val="List Paragraph"/>
    <w:basedOn w:val="Normal"/>
    <w:uiPriority w:val="34"/>
    <w:qFormat/>
    <w:rsid w:val="00EB2122"/>
    <w:pPr>
      <w:ind w:left="720"/>
      <w:contextualSpacing/>
    </w:pPr>
  </w:style>
  <w:style w:type="paragraph" w:styleId="Revision">
    <w:name w:val="Revision"/>
    <w:hidden/>
    <w:uiPriority w:val="99"/>
    <w:semiHidden/>
    <w:rsid w:val="00391536"/>
    <w:pPr>
      <w:spacing w:after="0" w:line="240" w:lineRule="auto"/>
    </w:pPr>
    <w:rPr>
      <w:rFonts w:ascii="Arial" w:eastAsia="Times New Roman" w:hAnsi="Arial" w:cs="Times New Roman"/>
      <w:sz w:val="24"/>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54596">
      <w:bodyDiv w:val="1"/>
      <w:marLeft w:val="0"/>
      <w:marRight w:val="0"/>
      <w:marTop w:val="0"/>
      <w:marBottom w:val="0"/>
      <w:divBdr>
        <w:top w:val="none" w:sz="0" w:space="0" w:color="auto"/>
        <w:left w:val="none" w:sz="0" w:space="0" w:color="auto"/>
        <w:bottom w:val="none" w:sz="0" w:space="0" w:color="auto"/>
        <w:right w:val="none" w:sz="0" w:space="0" w:color="auto"/>
      </w:divBdr>
    </w:div>
    <w:div w:id="9629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nowles\AppData\Roaming\Microsoft\Templates\meeting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D6BAE-4617-4DC1-A169-B7F88485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meetings.dotm</Template>
  <TotalTime>3</TotalTime>
  <Pages>11</Pages>
  <Words>3181</Words>
  <Characters>17373</Characters>
  <Application>Microsoft Office Word</Application>
  <DocSecurity>0</DocSecurity>
  <Lines>579</Lines>
  <Paragraphs>253</Paragraphs>
  <ScaleCrop>false</ScaleCrop>
  <HeadingPairs>
    <vt:vector size="2" baseType="variant">
      <vt:variant>
        <vt:lpstr>Title</vt:lpstr>
      </vt:variant>
      <vt:variant>
        <vt:i4>1</vt:i4>
      </vt:variant>
    </vt:vector>
  </HeadingPairs>
  <TitlesOfParts>
    <vt:vector size="1" baseType="lpstr">
      <vt:lpstr/>
    </vt:vector>
  </TitlesOfParts>
  <Company>Technology One</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Sullivan</dc:creator>
  <cp:lastModifiedBy>Amanda Knowles</cp:lastModifiedBy>
  <cp:revision>5</cp:revision>
  <dcterms:created xsi:type="dcterms:W3CDTF">2022-05-06T01:19:00Z</dcterms:created>
  <dcterms:modified xsi:type="dcterms:W3CDTF">2022-08-24T01:10:00Z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vt:lpwstr>3.08.03.003.</vt:lpwstr>
  </property>
  <property fmtid="{D5CDD505-2E9C-101B-9397-08002B2CF9AE}" pid="3" name="DWDocPrecis">
    <vt:lpwstr>Ordinary Council Meeting Minutes 26 April 2022</vt:lpwstr>
  </property>
  <property fmtid="{D5CDD505-2E9C-101B-9397-08002B2CF9AE}" pid="4" name="DWDocClass">
    <vt:lpwstr>Minutes Manager</vt:lpwstr>
  </property>
  <property fmtid="{D5CDD505-2E9C-101B-9397-08002B2CF9AE}" pid="5" name="DWDocType">
    <vt:lpwstr>MS Word 2007 Document</vt:lpwstr>
  </property>
  <property fmtid="{D5CDD505-2E9C-101B-9397-08002B2CF9AE}" pid="6" name="DWDocAuthor">
    <vt:lpwstr>Kerry Sullivan</vt:lpwstr>
  </property>
  <property fmtid="{D5CDD505-2E9C-101B-9397-08002B2CF9AE}" pid="7" name="DWDocNo">
    <vt:i4>7007508</vt:i4>
  </property>
  <property fmtid="{D5CDD505-2E9C-101B-9397-08002B2CF9AE}" pid="8" name="DWDocSetID">
    <vt:i4>6180625</vt:i4>
  </property>
  <property fmtid="{D5CDD505-2E9C-101B-9397-08002B2CF9AE}" pid="9" name="DWDocVersion">
    <vt:i4>1</vt:i4>
  </property>
  <property fmtid="{D5CDD505-2E9C-101B-9397-08002B2CF9AE}" pid="10" name="DWDocClassId">
    <vt:lpwstr>510</vt:lpwstr>
  </property>
</Properties>
</file>